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id w:val="-1939286906"/>
        <w:docPartObj>
          <w:docPartGallery w:val="Cover Pages"/>
          <w:docPartUnique/>
        </w:docPartObj>
      </w:sdtPr>
      <w:sdtEndPr>
        <w:rPr>
          <w:noProof/>
        </w:rPr>
      </w:sdtEndPr>
      <w:sdtContent>
        <w:p w14:paraId="4DCE925A" w14:textId="77777777" w:rsidR="00AA5F99" w:rsidRDefault="00FE572F">
          <w:r>
            <w:rPr>
              <w:noProof/>
            </w:rPr>
            <w:drawing>
              <wp:anchor distT="0" distB="0" distL="114300" distR="114300" simplePos="0" relativeHeight="251664384" behindDoc="1" locked="0" layoutInCell="1" allowOverlap="1" wp14:anchorId="54B60E2E" wp14:editId="33002D90">
                <wp:simplePos x="0" y="0"/>
                <wp:positionH relativeFrom="page">
                  <wp:align>right</wp:align>
                </wp:positionH>
                <wp:positionV relativeFrom="page">
                  <wp:align>top</wp:align>
                </wp:positionV>
                <wp:extent cx="7663815" cy="10840085"/>
                <wp:effectExtent l="0" t="0" r="0" b="0"/>
                <wp:wrapTight wrapText="bothSides">
                  <wp:wrapPolygon edited="0">
                    <wp:start x="0" y="0"/>
                    <wp:lineTo x="0" y="21561"/>
                    <wp:lineTo x="21530" y="21561"/>
                    <wp:lineTo x="21530"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ront page  .p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7664008" cy="10840181"/>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61312" behindDoc="0" locked="0" layoutInCell="1" allowOverlap="1" wp14:anchorId="3FCE341B" wp14:editId="64B1CD2B">
                    <wp:simplePos x="0" y="0"/>
                    <wp:positionH relativeFrom="page">
                      <wp:align>center</wp:align>
                    </wp:positionH>
                    <mc:AlternateContent>
                      <mc:Choice Requires="wp14">
                        <wp:positionV relativeFrom="page">
                          <wp14:pctPosVOffset>81800</wp14:pctPosVOffset>
                        </wp:positionV>
                      </mc:Choice>
                      <mc:Fallback>
                        <wp:positionV relativeFrom="page">
                          <wp:posOffset>8745855</wp:posOffset>
                        </wp:positionV>
                      </mc:Fallback>
                    </mc:AlternateContent>
                    <wp:extent cx="7315200" cy="914400"/>
                    <wp:effectExtent l="0" t="0" r="0" b="8255"/>
                    <wp:wrapSquare wrapText="bothSides"/>
                    <wp:docPr id="152" name="Text Box 152"/>
                    <wp:cNvGraphicFramePr/>
                    <a:graphic xmlns:a="http://schemas.openxmlformats.org/drawingml/2006/main">
                      <a:graphicData uri="http://schemas.microsoft.com/office/word/2010/wordprocessingShape">
                        <wps:wsp>
                          <wps:cNvSpPr txBox="1"/>
                          <wps:spPr>
                            <a:xfrm>
                              <a:off x="0" y="0"/>
                              <a:ext cx="73152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A9EC100" w14:textId="77777777" w:rsidR="00FE572F" w:rsidRDefault="00FE572F">
                                <w:pPr>
                                  <w:pStyle w:val="NoSpacing"/>
                                  <w:jc w:val="right"/>
                                  <w:rPr>
                                    <w:color w:val="595959" w:themeColor="text1" w:themeTint="A6"/>
                                    <w:sz w:val="18"/>
                                    <w:szCs w:val="18"/>
                                  </w:rPr>
                                </w:pPr>
                              </w:p>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94100</wp14:pctWidth>
                    </wp14:sizeRelH>
                    <wp14:sizeRelV relativeFrom="page">
                      <wp14:pctHeight>9200</wp14:pctHeight>
                    </wp14:sizeRelV>
                  </wp:anchor>
                </w:drawing>
              </mc:Choice>
              <mc:Fallback>
                <w:pict>
                  <v:shapetype w14:anchorId="3FCE341B" id="_x0000_t202" coordsize="21600,21600" o:spt="202" path="m,l,21600r21600,l21600,xe">
                    <v:stroke joinstyle="miter"/>
                    <v:path gradientshapeok="t" o:connecttype="rect"/>
                  </v:shapetype>
                  <v:shape id="Text Box 152" o:spid="_x0000_s1026" type="#_x0000_t202" style="position:absolute;margin-left:0;margin-top:0;width:8in;height:1in;z-index:251661312;visibility:visible;mso-wrap-style:square;mso-width-percent:941;mso-height-percent:92;mso-top-percent:818;mso-wrap-distance-left:9pt;mso-wrap-distance-top:0;mso-wrap-distance-right:9pt;mso-wrap-distance-bottom:0;mso-position-horizontal:center;mso-position-horizontal-relative:page;mso-position-vertical-relative:page;mso-width-percent:941;mso-height-percent:92;mso-top-percent:818;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" filled="f" stroked="f" strokeweight=".5pt">
                    <v:textbox inset="126pt,0,54pt,0">
                      <w:txbxContent>
                        <w:p w14:paraId="2A9EC100" w14:textId="77777777" w:rsidR="00FE572F" w:rsidRDefault="00FE572F">
                          <w:pPr>
                            <w:pStyle w:val="NoSpacing"/>
                            <w:jc w:val="right"/>
                            <w:rPr>
                              <w:color w:val="595959" w:themeColor="text1" w:themeTint="A6"/>
                              <w:sz w:val="18"/>
                              <w:szCs w:val="18"/>
                            </w:rPr>
                          </w:pPr>
                        </w:p>
                      </w:txbxContent>
                    </v:textbox>
                    <w10:wrap type="square" anchorx="page" anchory="page"/>
                  </v:shape>
                </w:pict>
              </mc:Fallback>
            </mc:AlternateContent>
          </w:r>
          <w:r>
            <w:rPr>
              <w:noProof/>
            </w:rPr>
            <mc:AlternateContent>
              <mc:Choice Requires="wps">
                <w:drawing>
                  <wp:anchor distT="0" distB="0" distL="114300" distR="114300" simplePos="0" relativeHeight="251662336" behindDoc="0" locked="0" layoutInCell="1" allowOverlap="1" wp14:anchorId="1418D0E7" wp14:editId="1712DF13">
                    <wp:simplePos x="0" y="0"/>
                    <wp:positionH relativeFrom="page">
                      <wp:align>center</wp:align>
                    </wp:positionH>
                    <mc:AlternateContent>
                      <mc:Choice Requires="wp14">
                        <wp:positionV relativeFrom="page">
                          <wp14:pctPosVOffset>70000</wp14:pctPosVOffset>
                        </wp:positionV>
                      </mc:Choice>
                      <mc:Fallback>
                        <wp:positionV relativeFrom="page">
                          <wp:posOffset>7484110</wp:posOffset>
                        </wp:positionV>
                      </mc:Fallback>
                    </mc:AlternateContent>
                    <wp:extent cx="7315200" cy="1009650"/>
                    <wp:effectExtent l="0" t="0" r="0" b="0"/>
                    <wp:wrapSquare wrapText="bothSides"/>
                    <wp:docPr id="153" name="Text Box 153"/>
                    <wp:cNvGraphicFramePr/>
                    <a:graphic xmlns:a="http://schemas.openxmlformats.org/drawingml/2006/main">
                      <a:graphicData uri="http://schemas.microsoft.com/office/word/2010/wordprocessingShape">
                        <wps:wsp>
                          <wps:cNvSpPr txBox="1"/>
                          <wps:spPr>
                            <a:xfrm>
                              <a:off x="0" y="0"/>
                              <a:ext cx="7315200" cy="1009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olor w:val="595959" w:themeColor="text1" w:themeTint="A6"/>
                                    <w:sz w:val="20"/>
                                    <w:szCs w:val="20"/>
                                  </w:rPr>
                                  <w:alias w:val="Abstract"/>
                                  <w:tag w:val=""/>
                                  <w:id w:val="1375273687"/>
                                  <w:showingPlcHdr/>
                                  <w:dataBinding w:prefixMappings="xmlns:ns0='http://schemas.microsoft.com/office/2006/coverPageProps' " w:xpath="/ns0:CoverPageProperties[1]/ns0:Abstract[1]" w:storeItemID="{55AF091B-3C7A-41E3-B477-F2FDAA23CFDA}"/>
                                  <w:text w:multiLine="1"/>
                                </w:sdtPr>
                                <w:sdtContent>
                                  <w:p w14:paraId="00D18C0D" w14:textId="77777777" w:rsidR="00FE572F" w:rsidRDefault="00FE572F">
                                    <w:pPr>
                                      <w:pStyle w:val="NoSpacing"/>
                                      <w:jc w:val="right"/>
                                      <w:rPr>
                                        <w:color w:val="595959" w:themeColor="text1" w:themeTint="A6"/>
                                        <w:sz w:val="20"/>
                                        <w:szCs w:val="20"/>
                                      </w:rPr>
                                    </w:pPr>
                                    <w:r>
                                      <w:rPr>
                                        <w:color w:val="595959" w:themeColor="text1" w:themeTint="A6"/>
                                        <w:sz w:val="20"/>
                                        <w:szCs w:val="20"/>
                                      </w:rPr>
                                      <w:t xml:space="preserve">     </w:t>
                                    </w:r>
                                  </w:p>
                                </w:sdtContent>
                              </w:sdt>
                            </w:txbxContent>
                          </wps:txbx>
                          <wps:bodyPr rot="0" spcFirstLastPara="0" vertOverflow="overflow" horzOverflow="overflow" vert="horz" wrap="square" lIns="1600200" tIns="0" rIns="685800" bIns="0" numCol="1" spcCol="0" rtlCol="0" fromWordArt="0" anchor="t" anchorCtr="0" forceAA="0" compatLnSpc="1">
                            <a:prstTxWarp prst="textNoShape">
                              <a:avLst/>
                            </a:prstTxWarp>
                            <a:spAutoFit/>
                          </wps:bodyPr>
                        </wps:wsp>
                      </a:graphicData>
                    </a:graphic>
                    <wp14:sizeRelH relativeFrom="page">
                      <wp14:pctWidth>94100</wp14:pctWidth>
                    </wp14:sizeRelH>
                    <wp14:sizeRelV relativeFrom="page">
                      <wp14:pctHeight>10000</wp14:pctHeight>
                    </wp14:sizeRelV>
                  </wp:anchor>
                </w:drawing>
              </mc:Choice>
              <mc:Fallback>
                <w:pict>
                  <v:shape w14:anchorId="1418D0E7" id="Text Box 153" o:spid="_x0000_s1027" type="#_x0000_t202" style="position:absolute;margin-left:0;margin-top:0;width:8in;height:79.5pt;z-index:251662336;visibility:visible;mso-wrap-style:square;mso-width-percent:941;mso-height-percent:100;mso-top-percent:700;mso-wrap-distance-left:9pt;mso-wrap-distance-top:0;mso-wrap-distance-right:9pt;mso-wrap-distance-bottom:0;mso-position-horizontal:center;mso-position-horizontal-relative:page;mso-position-vertical-relative:page;mso-width-percent:941;mso-height-percent:100;mso-top-percent:70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" filled="f" stroked="f" strokeweight=".5pt">
                    <v:textbox style="mso-fit-shape-to-text:t" inset="126pt,0,54pt,0">
                      <w:txbxContent>
                        <w:sdt>
                          <w:sdtPr>
                            <w:rPr>
                              <w:color w:val="595959" w:themeColor="text1" w:themeTint="A6"/>
                              <w:sz w:val="20"/>
                              <w:szCs w:val="20"/>
                            </w:rPr>
                            <w:alias w:val="Abstract"/>
                            <w:tag w:val=""/>
                            <w:id w:val="1375273687"/>
                            <w:showingPlcHdr/>
                            <w:dataBinding w:prefixMappings="xmlns:ns0='http://schemas.microsoft.com/office/2006/coverPageProps' " w:xpath="/ns0:CoverPageProperties[1]/ns0:Abstract[1]" w:storeItemID="{55AF091B-3C7A-41E3-B477-F2FDAA23CFDA}"/>
                            <w:text w:multiLine="1"/>
                          </w:sdtPr>
                          <w:sdtEndPr/>
                          <w:sdtContent>
                            <w:p w14:paraId="00D18C0D" w14:textId="77777777" w:rsidR="00FE572F" w:rsidRDefault="00FE572F">
                              <w:pPr>
                                <w:pStyle w:val="NoSpacing"/>
                                <w:jc w:val="right"/>
                                <w:rPr>
                                  <w:color w:val="595959" w:themeColor="text1" w:themeTint="A6"/>
                                  <w:sz w:val="20"/>
                                  <w:szCs w:val="20"/>
                                </w:rPr>
                              </w:pPr>
                              <w:r>
                                <w:rPr>
                                  <w:color w:val="595959" w:themeColor="text1" w:themeTint="A6"/>
                                  <w:sz w:val="20"/>
                                  <w:szCs w:val="20"/>
                                </w:rPr>
                                <w:t xml:space="preserve">     </w:t>
                              </w:r>
                            </w:p>
                          </w:sdtContent>
                        </w:sdt>
                      </w:txbxContent>
                    </v:textbox>
                    <w10:wrap type="square" anchorx="page" anchory="page"/>
                  </v:shape>
                </w:pict>
              </mc:Fallback>
            </mc:AlternateContent>
          </w:r>
          <w:r>
            <w:rPr>
              <w:noProof/>
            </w:rPr>
            <mc:AlternateContent>
              <mc:Choice Requires="wps">
                <w:drawing>
                  <wp:anchor distT="0" distB="0" distL="114300" distR="114300" simplePos="0" relativeHeight="251660288" behindDoc="0" locked="0" layoutInCell="1" allowOverlap="1" wp14:anchorId="4A04955F" wp14:editId="2CE34391">
                    <wp:simplePos x="0" y="0"/>
                    <wp:positionH relativeFrom="page">
                      <wp:align>center</wp:align>
                    </wp:positionH>
                    <mc:AlternateContent>
                      <mc:Choice Requires="wp14">
                        <wp:positionV relativeFrom="page">
                          <wp14:pctPosVOffset>30000</wp14:pctPosVOffset>
                        </wp:positionV>
                      </mc:Choice>
                      <mc:Fallback>
                        <wp:positionV relativeFrom="page">
                          <wp:posOffset>3207385</wp:posOffset>
                        </wp:positionV>
                      </mc:Fallback>
                    </mc:AlternateContent>
                    <wp:extent cx="7315200" cy="3638550"/>
                    <wp:effectExtent l="0" t="0" r="0" b="6350"/>
                    <wp:wrapSquare wrapText="bothSides"/>
                    <wp:docPr id="154" name="Text Box 154"/>
                    <wp:cNvGraphicFramePr/>
                    <a:graphic xmlns:a="http://schemas.openxmlformats.org/drawingml/2006/main">
                      <a:graphicData uri="http://schemas.microsoft.com/office/word/2010/wordprocessingShape">
                        <wps:wsp>
                          <wps:cNvSpPr txBox="1"/>
                          <wps:spPr>
                            <a:xfrm>
                              <a:off x="0" y="0"/>
                              <a:ext cx="7315200" cy="3638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63EAF1B" w14:textId="77777777" w:rsidR="00FE572F" w:rsidRDefault="00FE572F">
                                <w:pPr>
                                  <w:jc w:val="right"/>
                                  <w:rPr>
                                    <w:color w:val="4472C4" w:themeColor="accent1"/>
                                    <w:sz w:val="64"/>
                                    <w:szCs w:val="64"/>
                                  </w:rPr>
                                </w:pPr>
                              </w:p>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94100</wp14:pctWidth>
                    </wp14:sizeRelH>
                    <wp14:sizeRelV relativeFrom="page">
                      <wp14:pctHeight>36300</wp14:pctHeight>
                    </wp14:sizeRelV>
                  </wp:anchor>
                </w:drawing>
              </mc:Choice>
              <mc:Fallback>
                <w:pict>
                  <v:shape w14:anchorId="4A04955F" id="Text Box 154" o:spid="_x0000_s1028" type="#_x0000_t202" style="position:absolute;margin-left:0;margin-top:0;width:8in;height:286.5pt;z-index:251660288;visibility:visible;mso-wrap-style:square;mso-width-percent:941;mso-height-percent:363;mso-top-percent:300;mso-wrap-distance-left:9pt;mso-wrap-distance-top:0;mso-wrap-distance-right:9pt;mso-wrap-distance-bottom:0;mso-position-horizontal:center;mso-position-horizontal-relative:page;mso-position-vertical-relative:page;mso-width-percent:941;mso-height-percent:363;mso-top-percent:30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" filled="f" stroked="f" strokeweight=".5pt">
                    <v:textbox inset="126pt,0,54pt,0">
                      <w:txbxContent>
                        <w:p w14:paraId="663EAF1B" w14:textId="77777777" w:rsidR="00FE572F" w:rsidRDefault="00FE572F">
                          <w:pPr>
                            <w:jc w:val="right"/>
                            <w:rPr>
                              <w:color w:val="4472C4" w:themeColor="accent1"/>
                              <w:sz w:val="64"/>
                              <w:szCs w:val="64"/>
                            </w:rPr>
                          </w:pPr>
                        </w:p>
                      </w:txbxContent>
                    </v:textbox>
                    <w10:wrap type="square" anchorx="page" anchory="page"/>
                  </v:shape>
                </w:pict>
              </mc:Fallback>
            </mc:AlternateContent>
          </w:r>
        </w:p>
        <w:p w14:paraId="08D16A6E" w14:textId="77777777" w:rsidR="00A656F1" w:rsidRDefault="00F71BFB">
          <w:pPr>
            <w:rPr>
              <w:noProof/>
            </w:rPr>
          </w:pPr>
          <w:r>
            <w:rPr>
              <w:noProof/>
            </w:rPr>
            <w:lastRenderedPageBreak/>
            <w:drawing>
              <wp:anchor distT="0" distB="0" distL="114300" distR="114300" simplePos="0" relativeHeight="251667456" behindDoc="1" locked="0" layoutInCell="1" allowOverlap="1" wp14:anchorId="25A3D44A" wp14:editId="60A9F90A">
                <wp:simplePos x="0" y="0"/>
                <wp:positionH relativeFrom="page">
                  <wp:align>left</wp:align>
                </wp:positionH>
                <wp:positionV relativeFrom="page">
                  <wp:posOffset>-635</wp:posOffset>
                </wp:positionV>
                <wp:extent cx="7574279" cy="10710874"/>
                <wp:effectExtent l="0" t="0" r="8255"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last page   (1).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74279" cy="10710874"/>
                        </a:xfrm>
                        <a:prstGeom prst="rect">
                          <a:avLst/>
                        </a:prstGeom>
                      </pic:spPr>
                    </pic:pic>
                  </a:graphicData>
                </a:graphic>
                <wp14:sizeRelH relativeFrom="margin">
                  <wp14:pctWidth>0</wp14:pctWidth>
                </wp14:sizeRelH>
                <wp14:sizeRelV relativeFrom="margin">
                  <wp14:pctHeight>0</wp14:pctHeight>
                </wp14:sizeRelV>
              </wp:anchor>
            </w:drawing>
          </w:r>
        </w:p>
        <w:p w14:paraId="64ECA85E" w14:textId="77777777" w:rsidR="00A656F1" w:rsidRDefault="00A656F1">
          <w:pPr>
            <w:rPr>
              <w:noProof/>
            </w:rPr>
          </w:pPr>
        </w:p>
        <w:p w14:paraId="66041701" w14:textId="77777777" w:rsidR="00A656F1" w:rsidRDefault="00A656F1">
          <w:pPr>
            <w:rPr>
              <w:noProof/>
            </w:rPr>
          </w:pPr>
        </w:p>
        <w:p w14:paraId="45F3810B" w14:textId="77777777" w:rsidR="00A656F1" w:rsidRDefault="00A656F1">
          <w:pPr>
            <w:rPr>
              <w:noProof/>
            </w:rPr>
          </w:pPr>
        </w:p>
        <w:p w14:paraId="29AA4A41" w14:textId="77777777" w:rsidR="00A656F1" w:rsidRDefault="00A656F1">
          <w:pPr>
            <w:rPr>
              <w:noProof/>
            </w:rPr>
          </w:pPr>
        </w:p>
        <w:p w14:paraId="04EF6F7E" w14:textId="77777777" w:rsidR="00A656F1" w:rsidRDefault="00A656F1">
          <w:pPr>
            <w:rPr>
              <w:noProof/>
            </w:rPr>
          </w:pPr>
        </w:p>
        <w:p w14:paraId="7094DA03" w14:textId="77777777" w:rsidR="00A656F1" w:rsidRDefault="00A656F1">
          <w:pPr>
            <w:rPr>
              <w:noProof/>
            </w:rPr>
          </w:pPr>
        </w:p>
        <w:p w14:paraId="197C897F" w14:textId="77777777" w:rsidR="00A656F1" w:rsidRDefault="00A656F1">
          <w:pPr>
            <w:rPr>
              <w:noProof/>
            </w:rPr>
          </w:pPr>
        </w:p>
        <w:p w14:paraId="59B38FE6" w14:textId="77777777" w:rsidR="00A656F1" w:rsidRDefault="00A656F1">
          <w:pPr>
            <w:rPr>
              <w:noProof/>
            </w:rPr>
          </w:pPr>
        </w:p>
        <w:p w14:paraId="58A43E53" w14:textId="77777777" w:rsidR="00A656F1" w:rsidRDefault="00A656F1">
          <w:pPr>
            <w:rPr>
              <w:noProof/>
            </w:rPr>
          </w:pPr>
        </w:p>
        <w:p w14:paraId="2FF7D2D7" w14:textId="77777777" w:rsidR="00A656F1" w:rsidRDefault="00A656F1">
          <w:pPr>
            <w:rPr>
              <w:noProof/>
            </w:rPr>
          </w:pPr>
        </w:p>
        <w:p w14:paraId="51605008" w14:textId="77777777" w:rsidR="00A656F1" w:rsidRDefault="005157AA" w:rsidP="005157AA">
          <w:pPr>
            <w:tabs>
              <w:tab w:val="left" w:pos="3156"/>
            </w:tabs>
            <w:rPr>
              <w:noProof/>
            </w:rPr>
          </w:pPr>
          <w:r>
            <w:rPr>
              <w:noProof/>
            </w:rPr>
            <w:tab/>
          </w:r>
        </w:p>
        <w:p w14:paraId="76EB1925" w14:textId="77777777" w:rsidR="00A656F1" w:rsidRDefault="00A656F1">
          <w:pPr>
            <w:rPr>
              <w:noProof/>
            </w:rPr>
          </w:pPr>
        </w:p>
        <w:p w14:paraId="3430A344" w14:textId="77777777" w:rsidR="00A656F1" w:rsidRDefault="00A656F1">
          <w:pPr>
            <w:rPr>
              <w:noProof/>
            </w:rPr>
          </w:pPr>
        </w:p>
        <w:p w14:paraId="48F4473D" w14:textId="77777777" w:rsidR="00A656F1" w:rsidRDefault="00A656F1">
          <w:pPr>
            <w:rPr>
              <w:noProof/>
            </w:rPr>
          </w:pPr>
        </w:p>
        <w:p w14:paraId="5E5DB956" w14:textId="77777777" w:rsidR="00A656F1" w:rsidRDefault="00A656F1">
          <w:pPr>
            <w:rPr>
              <w:noProof/>
            </w:rPr>
          </w:pPr>
        </w:p>
        <w:p w14:paraId="4C9C11B3" w14:textId="77777777" w:rsidR="00A656F1" w:rsidRDefault="00A656F1">
          <w:pPr>
            <w:rPr>
              <w:noProof/>
            </w:rPr>
          </w:pPr>
        </w:p>
        <w:p w14:paraId="1A5FEABA" w14:textId="77777777" w:rsidR="00A656F1" w:rsidRDefault="00A656F1">
          <w:pPr>
            <w:rPr>
              <w:noProof/>
            </w:rPr>
          </w:pPr>
        </w:p>
        <w:p w14:paraId="6CBCAE38" w14:textId="77777777" w:rsidR="00A656F1" w:rsidRDefault="00A656F1">
          <w:pPr>
            <w:rPr>
              <w:noProof/>
            </w:rPr>
          </w:pPr>
        </w:p>
        <w:p w14:paraId="1D749395" w14:textId="77777777" w:rsidR="00A656F1" w:rsidRDefault="00A656F1">
          <w:pPr>
            <w:rPr>
              <w:noProof/>
            </w:rPr>
          </w:pPr>
        </w:p>
        <w:p w14:paraId="1C4E6AB6" w14:textId="77777777" w:rsidR="00A656F1" w:rsidRDefault="00A656F1">
          <w:pPr>
            <w:rPr>
              <w:noProof/>
            </w:rPr>
          </w:pPr>
        </w:p>
        <w:p w14:paraId="076088B6" w14:textId="77777777" w:rsidR="00A656F1" w:rsidRDefault="00A656F1">
          <w:pPr>
            <w:rPr>
              <w:noProof/>
            </w:rPr>
          </w:pPr>
        </w:p>
        <w:p w14:paraId="1D695143" w14:textId="77777777" w:rsidR="00A656F1" w:rsidRDefault="00A656F1">
          <w:pPr>
            <w:rPr>
              <w:noProof/>
            </w:rPr>
          </w:pPr>
        </w:p>
        <w:p w14:paraId="6C5F3215" w14:textId="77777777" w:rsidR="00A656F1" w:rsidRDefault="00A656F1">
          <w:pPr>
            <w:rPr>
              <w:noProof/>
            </w:rPr>
          </w:pPr>
        </w:p>
        <w:p w14:paraId="1B11390E" w14:textId="77777777" w:rsidR="00A656F1" w:rsidRDefault="00A656F1">
          <w:pPr>
            <w:rPr>
              <w:noProof/>
            </w:rPr>
          </w:pPr>
        </w:p>
        <w:p w14:paraId="7EC69770" w14:textId="77777777" w:rsidR="00A656F1" w:rsidRDefault="00A656F1">
          <w:pPr>
            <w:rPr>
              <w:noProof/>
            </w:rPr>
          </w:pPr>
        </w:p>
        <w:p w14:paraId="23AC9D39" w14:textId="77777777" w:rsidR="00A656F1" w:rsidRDefault="00A656F1">
          <w:pPr>
            <w:rPr>
              <w:noProof/>
            </w:rPr>
          </w:pPr>
        </w:p>
        <w:p w14:paraId="30185F29" w14:textId="77777777" w:rsidR="00A656F1" w:rsidRDefault="00A656F1">
          <w:pPr>
            <w:rPr>
              <w:noProof/>
            </w:rPr>
          </w:pPr>
        </w:p>
        <w:p w14:paraId="4DF3DE73" w14:textId="77777777" w:rsidR="00471715" w:rsidRPr="009D423D" w:rsidRDefault="00471715" w:rsidP="00471715">
          <w:pPr>
            <w:spacing w:after="0" w:line="360" w:lineRule="atLeast"/>
            <w:textAlignment w:val="baseline"/>
            <w:rPr>
              <w:rFonts w:ascii="Calibri" w:eastAsia="Calibri" w:hAnsi="Calibri" w:cs="Calibri"/>
              <w:b/>
              <w:color w:val="CC0099"/>
              <w:bdr w:val="none" w:sz="0" w:space="0" w:color="auto" w:frame="1"/>
              <w:lang w:eastAsia="en-GB"/>
            </w:rPr>
          </w:pPr>
          <w:r w:rsidRPr="009D423D">
            <w:rPr>
              <w:rFonts w:ascii="Calibri" w:eastAsia="Calibri" w:hAnsi="Calibri" w:cs="Calibri"/>
              <w:b/>
              <w:color w:val="CC0099"/>
              <w:bdr w:val="none" w:sz="0" w:space="0" w:color="auto" w:frame="1"/>
              <w:lang w:eastAsia="en-GB"/>
            </w:rPr>
            <w:t xml:space="preserve">Who we are </w:t>
          </w:r>
        </w:p>
        <w:p w14:paraId="150DB512" w14:textId="47F23A60" w:rsidR="000A77D4" w:rsidRDefault="000A77D4" w:rsidP="00A50F6D">
          <w:pPr>
            <w:pStyle w:val="BodyText"/>
            <w:ind w:right="387"/>
          </w:pPr>
          <w:r>
            <w:t>We</w:t>
          </w:r>
          <w:r>
            <w:rPr>
              <w:spacing w:val="-2"/>
            </w:rPr>
            <w:t xml:space="preserve"> </w:t>
          </w:r>
          <w:r>
            <w:t>are</w:t>
          </w:r>
          <w:r>
            <w:rPr>
              <w:spacing w:val="-2"/>
            </w:rPr>
            <w:t xml:space="preserve"> </w:t>
          </w:r>
          <w:r>
            <w:t>Healthy</w:t>
          </w:r>
          <w:r>
            <w:rPr>
              <w:spacing w:val="-2"/>
            </w:rPr>
            <w:t xml:space="preserve"> </w:t>
          </w:r>
          <w:r>
            <w:t>n</w:t>
          </w:r>
          <w:r>
            <w:rPr>
              <w:spacing w:val="-4"/>
            </w:rPr>
            <w:t xml:space="preserve"> </w:t>
          </w:r>
          <w:r>
            <w:t>Happy</w:t>
          </w:r>
          <w:r>
            <w:rPr>
              <w:spacing w:val="-5"/>
            </w:rPr>
            <w:t xml:space="preserve"> </w:t>
          </w:r>
          <w:r>
            <w:t>Community</w:t>
          </w:r>
          <w:r>
            <w:rPr>
              <w:spacing w:val="-1"/>
            </w:rPr>
            <w:t xml:space="preserve"> </w:t>
          </w:r>
          <w:r>
            <w:t>Development</w:t>
          </w:r>
          <w:r>
            <w:rPr>
              <w:spacing w:val="-1"/>
            </w:rPr>
            <w:t xml:space="preserve"> </w:t>
          </w:r>
          <w:r>
            <w:t>Trust,</w:t>
          </w:r>
          <w:r>
            <w:rPr>
              <w:spacing w:val="-3"/>
            </w:rPr>
            <w:t xml:space="preserve"> </w:t>
          </w:r>
          <w:r>
            <w:t>an</w:t>
          </w:r>
          <w:r>
            <w:rPr>
              <w:spacing w:val="-4"/>
            </w:rPr>
            <w:t xml:space="preserve"> </w:t>
          </w:r>
          <w:r>
            <w:t>award-winning</w:t>
          </w:r>
          <w:r>
            <w:rPr>
              <w:spacing w:val="-3"/>
            </w:rPr>
            <w:t xml:space="preserve"> </w:t>
          </w:r>
          <w:r>
            <w:t>charity</w:t>
          </w:r>
          <w:r>
            <w:rPr>
              <w:spacing w:val="-2"/>
            </w:rPr>
            <w:t xml:space="preserve"> </w:t>
          </w:r>
          <w:r>
            <w:t>and</w:t>
          </w:r>
          <w:r>
            <w:rPr>
              <w:spacing w:val="-4"/>
            </w:rPr>
            <w:t xml:space="preserve"> </w:t>
          </w:r>
          <w:r>
            <w:t>community</w:t>
          </w:r>
          <w:r>
            <w:rPr>
              <w:spacing w:val="-4"/>
            </w:rPr>
            <w:t xml:space="preserve"> </w:t>
          </w:r>
          <w:r>
            <w:t>owned</w:t>
          </w:r>
          <w:r>
            <w:rPr>
              <w:spacing w:val="-4"/>
            </w:rPr>
            <w:t xml:space="preserve"> </w:t>
          </w:r>
          <w:proofErr w:type="spellStart"/>
          <w:r>
            <w:t>organisation</w:t>
          </w:r>
          <w:proofErr w:type="spellEnd"/>
          <w:r>
            <w:t xml:space="preserve"> governed by local people, where all of our work is directed by local priorities.</w:t>
          </w:r>
        </w:p>
        <w:p w14:paraId="075DE56A" w14:textId="2C3DBCF8" w:rsidR="000A77D4" w:rsidRPr="00A50F6D" w:rsidRDefault="000A77D4" w:rsidP="00A50F6D">
          <w:pPr>
            <w:pStyle w:val="BodyText"/>
            <w:spacing w:before="1"/>
            <w:rPr>
              <w:spacing w:val="-2"/>
            </w:rPr>
          </w:pPr>
          <w:r>
            <w:t>All</w:t>
          </w:r>
          <w:r>
            <w:rPr>
              <w:spacing w:val="-1"/>
            </w:rPr>
            <w:t xml:space="preserve"> </w:t>
          </w:r>
          <w:r>
            <w:t>of</w:t>
          </w:r>
          <w:r>
            <w:rPr>
              <w:spacing w:val="-3"/>
            </w:rPr>
            <w:t xml:space="preserve"> </w:t>
          </w:r>
          <w:r>
            <w:t>what</w:t>
          </w:r>
          <w:r>
            <w:rPr>
              <w:spacing w:val="-3"/>
            </w:rPr>
            <w:t xml:space="preserve"> </w:t>
          </w:r>
          <w:r>
            <w:t>we</w:t>
          </w:r>
          <w:r>
            <w:rPr>
              <w:spacing w:val="-3"/>
            </w:rPr>
            <w:t xml:space="preserve"> </w:t>
          </w:r>
          <w:r>
            <w:t>offer</w:t>
          </w:r>
          <w:r>
            <w:rPr>
              <w:spacing w:val="-3"/>
            </w:rPr>
            <w:t xml:space="preserve"> </w:t>
          </w:r>
          <w:r>
            <w:t>supports and</w:t>
          </w:r>
          <w:r>
            <w:rPr>
              <w:spacing w:val="-2"/>
            </w:rPr>
            <w:t xml:space="preserve"> </w:t>
          </w:r>
          <w:r>
            <w:t>enables</w:t>
          </w:r>
          <w:r>
            <w:rPr>
              <w:spacing w:val="-2"/>
            </w:rPr>
            <w:t xml:space="preserve"> </w:t>
          </w:r>
          <w:r>
            <w:t>people</w:t>
          </w:r>
          <w:r>
            <w:rPr>
              <w:spacing w:val="-1"/>
            </w:rPr>
            <w:t xml:space="preserve"> </w:t>
          </w:r>
          <w:r>
            <w:t>to</w:t>
          </w:r>
          <w:r>
            <w:rPr>
              <w:spacing w:val="-2"/>
            </w:rPr>
            <w:t xml:space="preserve"> </w:t>
          </w:r>
          <w:r>
            <w:t>make positive changes in</w:t>
          </w:r>
          <w:r>
            <w:rPr>
              <w:spacing w:val="-1"/>
            </w:rPr>
            <w:t xml:space="preserve"> </w:t>
          </w:r>
          <w:r>
            <w:t>their</w:t>
          </w:r>
          <w:r>
            <w:rPr>
              <w:spacing w:val="-2"/>
            </w:rPr>
            <w:t xml:space="preserve"> </w:t>
          </w:r>
          <w:r>
            <w:t>lives</w:t>
          </w:r>
          <w:r>
            <w:rPr>
              <w:spacing w:val="-3"/>
            </w:rPr>
            <w:t xml:space="preserve"> </w:t>
          </w:r>
          <w:r>
            <w:t>and</w:t>
          </w:r>
          <w:r>
            <w:rPr>
              <w:spacing w:val="-2"/>
            </w:rPr>
            <w:t xml:space="preserve"> </w:t>
          </w:r>
          <w:r>
            <w:t>their</w:t>
          </w:r>
          <w:r>
            <w:rPr>
              <w:spacing w:val="-4"/>
            </w:rPr>
            <w:t xml:space="preserve"> </w:t>
          </w:r>
          <w:r>
            <w:t xml:space="preserve">community. From building confidence and self-esteem, to boosting skills and relationships, to getting more involved in their local </w:t>
          </w:r>
          <w:proofErr w:type="spellStart"/>
          <w:r>
            <w:t>neighbourhood</w:t>
          </w:r>
          <w:proofErr w:type="spellEnd"/>
          <w:r>
            <w:t xml:space="preserve"> and</w:t>
          </w:r>
          <w:r>
            <w:rPr>
              <w:spacing w:val="-7"/>
            </w:rPr>
            <w:t xml:space="preserve"> </w:t>
          </w:r>
          <w:r>
            <w:t>becoming</w:t>
          </w:r>
          <w:r>
            <w:rPr>
              <w:spacing w:val="-5"/>
            </w:rPr>
            <w:t xml:space="preserve"> </w:t>
          </w:r>
          <w:r>
            <w:t>more</w:t>
          </w:r>
          <w:r>
            <w:rPr>
              <w:spacing w:val="-3"/>
            </w:rPr>
            <w:t xml:space="preserve"> </w:t>
          </w:r>
          <w:r>
            <w:t>responsible</w:t>
          </w:r>
          <w:r>
            <w:rPr>
              <w:spacing w:val="-2"/>
            </w:rPr>
            <w:t xml:space="preserve"> </w:t>
          </w:r>
          <w:r>
            <w:t>for</w:t>
          </w:r>
          <w:r>
            <w:rPr>
              <w:spacing w:val="-6"/>
            </w:rPr>
            <w:t xml:space="preserve"> </w:t>
          </w:r>
          <w:r>
            <w:t>their</w:t>
          </w:r>
          <w:r>
            <w:rPr>
              <w:spacing w:val="-5"/>
            </w:rPr>
            <w:t xml:space="preserve"> </w:t>
          </w:r>
          <w:r>
            <w:t>own</w:t>
          </w:r>
          <w:r>
            <w:rPr>
              <w:spacing w:val="-4"/>
            </w:rPr>
            <w:t xml:space="preserve"> </w:t>
          </w:r>
          <w:r>
            <w:t>health</w:t>
          </w:r>
          <w:r>
            <w:rPr>
              <w:spacing w:val="-5"/>
            </w:rPr>
            <w:t xml:space="preserve"> </w:t>
          </w:r>
          <w:r>
            <w:t>and</w:t>
          </w:r>
          <w:r>
            <w:rPr>
              <w:spacing w:val="-4"/>
            </w:rPr>
            <w:t xml:space="preserve"> </w:t>
          </w:r>
          <w:r>
            <w:rPr>
              <w:spacing w:val="-2"/>
            </w:rPr>
            <w:t>wellbeing.</w:t>
          </w:r>
        </w:p>
        <w:p w14:paraId="0FA3A30B" w14:textId="77777777" w:rsidR="000A77D4" w:rsidRDefault="000A77D4" w:rsidP="00A50F6D">
          <w:pPr>
            <w:pStyle w:val="BodyText"/>
            <w:spacing w:before="1"/>
          </w:pPr>
          <w:r>
            <w:t>Our</w:t>
          </w:r>
          <w:r>
            <w:rPr>
              <w:spacing w:val="-7"/>
            </w:rPr>
            <w:t xml:space="preserve"> </w:t>
          </w:r>
          <w:r>
            <w:t>key</w:t>
          </w:r>
          <w:r>
            <w:rPr>
              <w:spacing w:val="-4"/>
            </w:rPr>
            <w:t xml:space="preserve"> </w:t>
          </w:r>
          <w:r>
            <w:t>purpose</w:t>
          </w:r>
          <w:r>
            <w:rPr>
              <w:spacing w:val="-4"/>
            </w:rPr>
            <w:t xml:space="preserve"> </w:t>
          </w:r>
          <w:r>
            <w:t>is</w:t>
          </w:r>
          <w:r>
            <w:rPr>
              <w:spacing w:val="-7"/>
            </w:rPr>
            <w:t xml:space="preserve"> </w:t>
          </w:r>
          <w:r>
            <w:t>to</w:t>
          </w:r>
          <w:r>
            <w:rPr>
              <w:spacing w:val="-5"/>
            </w:rPr>
            <w:t xml:space="preserve"> </w:t>
          </w:r>
          <w:r>
            <w:t>tackle</w:t>
          </w:r>
          <w:r>
            <w:rPr>
              <w:spacing w:val="-4"/>
            </w:rPr>
            <w:t xml:space="preserve"> </w:t>
          </w:r>
          <w:r>
            <w:t>disadvantage</w:t>
          </w:r>
          <w:r>
            <w:rPr>
              <w:spacing w:val="-4"/>
            </w:rPr>
            <w:t xml:space="preserve"> </w:t>
          </w:r>
          <w:r>
            <w:t>and</w:t>
          </w:r>
          <w:r>
            <w:rPr>
              <w:spacing w:val="-5"/>
            </w:rPr>
            <w:t xml:space="preserve"> </w:t>
          </w:r>
          <w:r>
            <w:t>improve</w:t>
          </w:r>
          <w:r>
            <w:rPr>
              <w:spacing w:val="-4"/>
            </w:rPr>
            <w:t xml:space="preserve"> </w:t>
          </w:r>
          <w:r>
            <w:t>lives</w:t>
          </w:r>
          <w:r>
            <w:rPr>
              <w:spacing w:val="-3"/>
            </w:rPr>
            <w:t xml:space="preserve"> </w:t>
          </w:r>
          <w:r>
            <w:t>and</w:t>
          </w:r>
          <w:r>
            <w:rPr>
              <w:spacing w:val="-5"/>
            </w:rPr>
            <w:t xml:space="preserve"> </w:t>
          </w:r>
          <w:r>
            <w:t>communities</w:t>
          </w:r>
          <w:r>
            <w:rPr>
              <w:spacing w:val="-3"/>
            </w:rPr>
            <w:t xml:space="preserve"> </w:t>
          </w:r>
          <w:r>
            <w:t>so</w:t>
          </w:r>
          <w:r>
            <w:rPr>
              <w:spacing w:val="-1"/>
            </w:rPr>
            <w:t xml:space="preserve"> </w:t>
          </w:r>
          <w:r>
            <w:t>they</w:t>
          </w:r>
          <w:r>
            <w:rPr>
              <w:spacing w:val="-4"/>
            </w:rPr>
            <w:t xml:space="preserve"> </w:t>
          </w:r>
          <w:r>
            <w:t>are</w:t>
          </w:r>
          <w:r>
            <w:rPr>
              <w:spacing w:val="-4"/>
            </w:rPr>
            <w:t xml:space="preserve"> </w:t>
          </w:r>
          <w:r>
            <w:t>thriving,</w:t>
          </w:r>
          <w:r>
            <w:rPr>
              <w:spacing w:val="-4"/>
            </w:rPr>
            <w:t xml:space="preserve"> </w:t>
          </w:r>
          <w:r>
            <w:t>resilient</w:t>
          </w:r>
          <w:r>
            <w:rPr>
              <w:spacing w:val="-6"/>
            </w:rPr>
            <w:t xml:space="preserve"> </w:t>
          </w:r>
          <w:r>
            <w:t>and</w:t>
          </w:r>
          <w:r>
            <w:rPr>
              <w:spacing w:val="-4"/>
            </w:rPr>
            <w:t xml:space="preserve"> </w:t>
          </w:r>
          <w:r>
            <w:rPr>
              <w:spacing w:val="-2"/>
            </w:rPr>
            <w:t>healthy.</w:t>
          </w:r>
        </w:p>
        <w:p w14:paraId="13B2A861" w14:textId="77777777" w:rsidR="000A77D4" w:rsidRDefault="000A77D4" w:rsidP="000A77D4">
          <w:pPr>
            <w:pStyle w:val="BodyText"/>
            <w:spacing w:before="92"/>
          </w:pPr>
        </w:p>
        <w:p w14:paraId="6625EAF0" w14:textId="77777777" w:rsidR="00471715" w:rsidRPr="009D423D" w:rsidRDefault="00471715" w:rsidP="00471715">
          <w:pPr>
            <w:spacing w:after="0"/>
            <w:rPr>
              <w:rFonts w:ascii="Calibri" w:eastAsia="Calibri" w:hAnsi="Calibri" w:cs="Calibri"/>
              <w:color w:val="CC0099"/>
              <w:lang w:eastAsia="en-GB"/>
            </w:rPr>
          </w:pPr>
          <w:r w:rsidRPr="009D423D">
            <w:rPr>
              <w:rFonts w:ascii="Calibri" w:eastAsia="Calibri" w:hAnsi="Calibri" w:cs="Calibri"/>
              <w:b/>
              <w:color w:val="CC0099"/>
              <w:w w:val="116"/>
              <w:lang w:eastAsia="en-GB"/>
            </w:rPr>
            <w:t>What we do</w:t>
          </w:r>
        </w:p>
        <w:p w14:paraId="27EC7DE3" w14:textId="77777777" w:rsidR="00A50F6D" w:rsidRDefault="00A50F6D" w:rsidP="00A50F6D">
          <w:pPr>
            <w:pStyle w:val="BodyText"/>
            <w:spacing w:before="31"/>
            <w:ind w:right="920"/>
          </w:pPr>
          <w:r>
            <w:t>We</w:t>
          </w:r>
          <w:r>
            <w:rPr>
              <w:spacing w:val="-2"/>
            </w:rPr>
            <w:t xml:space="preserve"> </w:t>
          </w:r>
          <w:r>
            <w:t>aim</w:t>
          </w:r>
          <w:r>
            <w:rPr>
              <w:spacing w:val="-1"/>
            </w:rPr>
            <w:t xml:space="preserve"> </w:t>
          </w:r>
          <w:r>
            <w:t>to</w:t>
          </w:r>
          <w:r>
            <w:rPr>
              <w:spacing w:val="-3"/>
            </w:rPr>
            <w:t xml:space="preserve"> </w:t>
          </w:r>
          <w:r>
            <w:t>work</w:t>
          </w:r>
          <w:r>
            <w:rPr>
              <w:spacing w:val="-4"/>
            </w:rPr>
            <w:t xml:space="preserve"> </w:t>
          </w:r>
          <w:r>
            <w:t>with</w:t>
          </w:r>
          <w:r>
            <w:rPr>
              <w:spacing w:val="-2"/>
            </w:rPr>
            <w:t xml:space="preserve"> </w:t>
          </w:r>
          <w:r>
            <w:t>local</w:t>
          </w:r>
          <w:r>
            <w:rPr>
              <w:spacing w:val="-4"/>
            </w:rPr>
            <w:t xml:space="preserve"> </w:t>
          </w:r>
          <w:r>
            <w:t>residents,</w:t>
          </w:r>
          <w:r>
            <w:rPr>
              <w:spacing w:val="-2"/>
            </w:rPr>
            <w:t xml:space="preserve"> </w:t>
          </w:r>
          <w:r>
            <w:t>groups</w:t>
          </w:r>
          <w:r>
            <w:rPr>
              <w:spacing w:val="-2"/>
            </w:rPr>
            <w:t xml:space="preserve"> </w:t>
          </w:r>
          <w:r>
            <w:t>and</w:t>
          </w:r>
          <w:r>
            <w:rPr>
              <w:spacing w:val="-6"/>
            </w:rPr>
            <w:t xml:space="preserve"> </w:t>
          </w:r>
          <w:proofErr w:type="spellStart"/>
          <w:r>
            <w:t>organisations</w:t>
          </w:r>
          <w:proofErr w:type="spellEnd"/>
          <w:r>
            <w:rPr>
              <w:spacing w:val="-2"/>
            </w:rPr>
            <w:t xml:space="preserve"> </w:t>
          </w:r>
          <w:r>
            <w:t>to</w:t>
          </w:r>
          <w:r>
            <w:rPr>
              <w:spacing w:val="-3"/>
            </w:rPr>
            <w:t xml:space="preserve"> </w:t>
          </w:r>
          <w:r>
            <w:t>make</w:t>
          </w:r>
          <w:r>
            <w:rPr>
              <w:spacing w:val="-2"/>
            </w:rPr>
            <w:t xml:space="preserve"> </w:t>
          </w:r>
          <w:r>
            <w:t>Cambuslang</w:t>
          </w:r>
          <w:r>
            <w:rPr>
              <w:spacing w:val="-3"/>
            </w:rPr>
            <w:t xml:space="preserve"> </w:t>
          </w:r>
          <w:r>
            <w:t>and</w:t>
          </w:r>
          <w:r>
            <w:rPr>
              <w:spacing w:val="-4"/>
            </w:rPr>
            <w:t xml:space="preserve"> </w:t>
          </w:r>
          <w:r>
            <w:t>Rutherglen</w:t>
          </w:r>
          <w:r>
            <w:rPr>
              <w:spacing w:val="-3"/>
            </w:rPr>
            <w:t xml:space="preserve"> </w:t>
          </w:r>
          <w:r>
            <w:t>the</w:t>
          </w:r>
          <w:r>
            <w:rPr>
              <w:spacing w:val="-2"/>
            </w:rPr>
            <w:t xml:space="preserve"> </w:t>
          </w:r>
          <w:r>
            <w:t>healthiest</w:t>
          </w:r>
          <w:r>
            <w:rPr>
              <w:spacing w:val="-1"/>
            </w:rPr>
            <w:t xml:space="preserve"> </w:t>
          </w:r>
          <w:r>
            <w:t>and happiest places to live in Scotland.</w:t>
          </w:r>
        </w:p>
        <w:p w14:paraId="36A62955" w14:textId="77777777" w:rsidR="00A50F6D" w:rsidRDefault="00A50F6D" w:rsidP="00A50F6D">
          <w:pPr>
            <w:pStyle w:val="BodyText"/>
          </w:pPr>
          <w:r>
            <w:t>Since</w:t>
          </w:r>
          <w:r>
            <w:rPr>
              <w:spacing w:val="-1"/>
            </w:rPr>
            <w:t xml:space="preserve"> </w:t>
          </w:r>
          <w:r>
            <w:t>2015,</w:t>
          </w:r>
          <w:r>
            <w:rPr>
              <w:spacing w:val="-4"/>
            </w:rPr>
            <w:t xml:space="preserve"> </w:t>
          </w:r>
          <w:r>
            <w:t>we</w:t>
          </w:r>
          <w:r>
            <w:rPr>
              <w:spacing w:val="-2"/>
            </w:rPr>
            <w:t xml:space="preserve"> </w:t>
          </w:r>
          <w:r>
            <w:t>have</w:t>
          </w:r>
          <w:r>
            <w:rPr>
              <w:spacing w:val="-2"/>
            </w:rPr>
            <w:t xml:space="preserve"> </w:t>
          </w:r>
          <w:r>
            <w:t>helped</w:t>
          </w:r>
          <w:r>
            <w:rPr>
              <w:spacing w:val="-3"/>
            </w:rPr>
            <w:t xml:space="preserve"> </w:t>
          </w:r>
          <w:r>
            <w:t>local</w:t>
          </w:r>
          <w:r>
            <w:rPr>
              <w:spacing w:val="-2"/>
            </w:rPr>
            <w:t xml:space="preserve"> </w:t>
          </w:r>
          <w:r>
            <w:t>residents,</w:t>
          </w:r>
          <w:r>
            <w:rPr>
              <w:spacing w:val="-4"/>
            </w:rPr>
            <w:t xml:space="preserve"> </w:t>
          </w:r>
          <w:r>
            <w:t>groups</w:t>
          </w:r>
          <w:r>
            <w:rPr>
              <w:spacing w:val="-2"/>
            </w:rPr>
            <w:t xml:space="preserve"> </w:t>
          </w:r>
          <w:r>
            <w:t>and</w:t>
          </w:r>
          <w:r>
            <w:rPr>
              <w:spacing w:val="-3"/>
            </w:rPr>
            <w:t xml:space="preserve"> </w:t>
          </w:r>
          <w:proofErr w:type="spellStart"/>
          <w:r>
            <w:t>organisations</w:t>
          </w:r>
          <w:proofErr w:type="spellEnd"/>
          <w:r>
            <w:rPr>
              <w:spacing w:val="-2"/>
            </w:rPr>
            <w:t xml:space="preserve"> </w:t>
          </w:r>
          <w:r>
            <w:t>lever</w:t>
          </w:r>
          <w:r>
            <w:rPr>
              <w:spacing w:val="-4"/>
            </w:rPr>
            <w:t xml:space="preserve"> </w:t>
          </w:r>
          <w:r>
            <w:t>over</w:t>
          </w:r>
          <w:r>
            <w:rPr>
              <w:spacing w:val="-6"/>
            </w:rPr>
            <w:t xml:space="preserve"> </w:t>
          </w:r>
          <w:r>
            <w:rPr>
              <w:b/>
            </w:rPr>
            <w:t xml:space="preserve">£2,800,000 </w:t>
          </w:r>
          <w:r>
            <w:t>direct</w:t>
          </w:r>
          <w:r>
            <w:rPr>
              <w:spacing w:val="-1"/>
            </w:rPr>
            <w:t xml:space="preserve"> </w:t>
          </w:r>
          <w:r>
            <w:t>investment</w:t>
          </w:r>
          <w:r>
            <w:rPr>
              <w:spacing w:val="-2"/>
            </w:rPr>
            <w:t xml:space="preserve"> </w:t>
          </w:r>
          <w:r>
            <w:t>to</w:t>
          </w:r>
          <w:r>
            <w:rPr>
              <w:spacing w:val="-3"/>
            </w:rPr>
            <w:t xml:space="preserve"> </w:t>
          </w:r>
          <w:r>
            <w:t>their</w:t>
          </w:r>
          <w:r>
            <w:rPr>
              <w:spacing w:val="-2"/>
            </w:rPr>
            <w:t xml:space="preserve"> </w:t>
          </w:r>
          <w:r>
            <w:t xml:space="preserve">local </w:t>
          </w:r>
          <w:r>
            <w:rPr>
              <w:spacing w:val="-2"/>
            </w:rPr>
            <w:t>community.</w:t>
          </w:r>
        </w:p>
        <w:p w14:paraId="5869581C" w14:textId="77777777" w:rsidR="00471715" w:rsidRPr="009D423D" w:rsidRDefault="00471715" w:rsidP="00471715">
          <w:pPr>
            <w:spacing w:after="0" w:line="360" w:lineRule="atLeast"/>
            <w:textAlignment w:val="baseline"/>
            <w:rPr>
              <w:rFonts w:ascii="Calibri" w:eastAsia="Times New Roman" w:hAnsi="Calibri" w:cs="Calibri"/>
              <w:lang w:eastAsia="en-GB"/>
            </w:rPr>
          </w:pPr>
        </w:p>
        <w:p w14:paraId="5C66110C" w14:textId="77777777" w:rsidR="00471715" w:rsidRPr="009D423D" w:rsidRDefault="00471715" w:rsidP="00471715">
          <w:pPr>
            <w:spacing w:after="0" w:line="240" w:lineRule="auto"/>
            <w:rPr>
              <w:rFonts w:ascii="Calibri" w:eastAsia="Times New Roman" w:hAnsi="Calibri" w:cs="Calibri"/>
              <w:b/>
              <w:bCs/>
              <w:color w:val="CC0099"/>
              <w:lang w:eastAsia="en-GB"/>
            </w:rPr>
          </w:pPr>
          <w:r w:rsidRPr="009D423D">
            <w:rPr>
              <w:rFonts w:ascii="Calibri" w:eastAsia="Times New Roman" w:hAnsi="Calibri" w:cs="Calibri"/>
              <w:b/>
              <w:bCs/>
              <w:color w:val="CC0099"/>
              <w:lang w:eastAsia="en-GB"/>
            </w:rPr>
            <w:t>Working in a Shared Leadership Model</w:t>
          </w:r>
        </w:p>
        <w:p w14:paraId="2A3463C8" w14:textId="77777777" w:rsidR="00A50F6D" w:rsidRDefault="00A50F6D" w:rsidP="00A50F6D">
          <w:pPr>
            <w:pStyle w:val="BodyText"/>
            <w:ind w:right="387"/>
          </w:pPr>
          <w:r>
            <w:t xml:space="preserve">Our shared leadership model represents our </w:t>
          </w:r>
          <w:proofErr w:type="spellStart"/>
          <w:r>
            <w:t>organisational</w:t>
          </w:r>
          <w:proofErr w:type="spellEnd"/>
          <w:r>
            <w:t xml:space="preserve"> beliefs, values and attitudes and is an active demonstration of</w:t>
          </w:r>
          <w:r>
            <w:rPr>
              <w:spacing w:val="40"/>
            </w:rPr>
            <w:t xml:space="preserve"> </w:t>
          </w:r>
          <w:r>
            <w:t>our</w:t>
          </w:r>
          <w:r>
            <w:rPr>
              <w:spacing w:val="-2"/>
            </w:rPr>
            <w:t xml:space="preserve"> </w:t>
          </w:r>
          <w:r>
            <w:t>culture.</w:t>
          </w:r>
          <w:r>
            <w:rPr>
              <w:spacing w:val="40"/>
            </w:rPr>
            <w:t xml:space="preserve"> </w:t>
          </w:r>
          <w:r>
            <w:t>Shared</w:t>
          </w:r>
          <w:r>
            <w:rPr>
              <w:spacing w:val="-3"/>
            </w:rPr>
            <w:t xml:space="preserve"> </w:t>
          </w:r>
          <w:r>
            <w:t>leadership</w:t>
          </w:r>
          <w:r>
            <w:rPr>
              <w:spacing w:val="-3"/>
            </w:rPr>
            <w:t xml:space="preserve"> </w:t>
          </w:r>
          <w:r>
            <w:t>is</w:t>
          </w:r>
          <w:r>
            <w:rPr>
              <w:spacing w:val="-2"/>
            </w:rPr>
            <w:t xml:space="preserve"> </w:t>
          </w:r>
          <w:r>
            <w:t>a</w:t>
          </w:r>
          <w:r>
            <w:rPr>
              <w:spacing w:val="-2"/>
            </w:rPr>
            <w:t xml:space="preserve"> </w:t>
          </w:r>
          <w:r>
            <w:t>collaborative</w:t>
          </w:r>
          <w:r>
            <w:rPr>
              <w:spacing w:val="-2"/>
            </w:rPr>
            <w:t xml:space="preserve"> </w:t>
          </w:r>
          <w:r>
            <w:t>process</w:t>
          </w:r>
          <w:r>
            <w:rPr>
              <w:spacing w:val="-4"/>
            </w:rPr>
            <w:t xml:space="preserve"> </w:t>
          </w:r>
          <w:r>
            <w:t>of</w:t>
          </w:r>
          <w:r>
            <w:rPr>
              <w:spacing w:val="-4"/>
            </w:rPr>
            <w:t xml:space="preserve"> </w:t>
          </w:r>
          <w:r>
            <w:t>mutual</w:t>
          </w:r>
          <w:r>
            <w:rPr>
              <w:spacing w:val="-3"/>
            </w:rPr>
            <w:t xml:space="preserve"> </w:t>
          </w:r>
          <w:r>
            <w:t>influence,</w:t>
          </w:r>
          <w:r>
            <w:rPr>
              <w:spacing w:val="-2"/>
            </w:rPr>
            <w:t xml:space="preserve"> </w:t>
          </w:r>
          <w:r>
            <w:t>collective sharing,</w:t>
          </w:r>
          <w:r>
            <w:rPr>
              <w:spacing w:val="-2"/>
            </w:rPr>
            <w:t xml:space="preserve"> </w:t>
          </w:r>
          <w:r>
            <w:t>shared</w:t>
          </w:r>
          <w:r>
            <w:rPr>
              <w:spacing w:val="-1"/>
            </w:rPr>
            <w:t xml:space="preserve"> </w:t>
          </w:r>
          <w:r>
            <w:t>delivery</w:t>
          </w:r>
          <w:r>
            <w:rPr>
              <w:spacing w:val="-2"/>
            </w:rPr>
            <w:t xml:space="preserve"> </w:t>
          </w:r>
          <w:r>
            <w:t>of</w:t>
          </w:r>
          <w:r>
            <w:rPr>
              <w:spacing w:val="-5"/>
            </w:rPr>
            <w:t xml:space="preserve"> </w:t>
          </w:r>
          <w:r>
            <w:t>duties</w:t>
          </w:r>
          <w:r>
            <w:rPr>
              <w:spacing w:val="-4"/>
            </w:rPr>
            <w:t xml:space="preserve"> </w:t>
          </w:r>
          <w:r>
            <w:t>and responsibilities and mutual support.</w:t>
          </w:r>
        </w:p>
        <w:p w14:paraId="7F192114" w14:textId="77777777" w:rsidR="00A50F6D" w:rsidRDefault="00A50F6D" w:rsidP="00A50F6D">
          <w:pPr>
            <w:pStyle w:val="BodyText"/>
            <w:ind w:right="387"/>
          </w:pPr>
          <w:r>
            <w:t xml:space="preserve">We believe that everyone should be encouraged to develop a leadership role within and across our </w:t>
          </w:r>
          <w:proofErr w:type="spellStart"/>
          <w:r>
            <w:t>organisation</w:t>
          </w:r>
          <w:proofErr w:type="spellEnd"/>
          <w:r>
            <w:t xml:space="preserve"> depending on context and task.</w:t>
          </w:r>
        </w:p>
        <w:p w14:paraId="2D605A3F" w14:textId="7E39F2A5" w:rsidR="00BA5142" w:rsidRDefault="00647400" w:rsidP="009D423D">
          <w:pPr>
            <w:spacing w:before="100" w:beforeAutospacing="1" w:after="100" w:afterAutospacing="1" w:line="240" w:lineRule="auto"/>
            <w:rPr>
              <w:rFonts w:ascii="Calibri" w:eastAsia="Times New Roman" w:hAnsi="Calibri" w:cs="Calibri"/>
              <w:b/>
              <w:bCs/>
              <w:color w:val="CC0099"/>
              <w:lang w:eastAsia="en-GB"/>
            </w:rPr>
          </w:pPr>
          <w:r w:rsidRPr="00647400">
            <w:rPr>
              <w:noProof/>
            </w:rPr>
            <w:drawing>
              <wp:anchor distT="0" distB="0" distL="114300" distR="114300" simplePos="0" relativeHeight="251670528" behindDoc="1" locked="0" layoutInCell="1" allowOverlap="1" wp14:anchorId="2AA0B169" wp14:editId="256C5CF5">
                <wp:simplePos x="0" y="0"/>
                <wp:positionH relativeFrom="margin">
                  <wp:align>left</wp:align>
                </wp:positionH>
                <wp:positionV relativeFrom="page">
                  <wp:posOffset>6027420</wp:posOffset>
                </wp:positionV>
                <wp:extent cx="5609590" cy="3966210"/>
                <wp:effectExtent l="0" t="0" r="0" b="0"/>
                <wp:wrapTight wrapText="bothSides">
                  <wp:wrapPolygon edited="0">
                    <wp:start x="0" y="0"/>
                    <wp:lineTo x="0" y="21476"/>
                    <wp:lineTo x="21492" y="21476"/>
                    <wp:lineTo x="21492"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5609915" cy="3966210"/>
                        </a:xfrm>
                        <a:prstGeom prst="rect">
                          <a:avLst/>
                        </a:prstGeom>
                      </pic:spPr>
                    </pic:pic>
                  </a:graphicData>
                </a:graphic>
                <wp14:sizeRelH relativeFrom="margin">
                  <wp14:pctWidth>0</wp14:pctWidth>
                </wp14:sizeRelH>
                <wp14:sizeRelV relativeFrom="margin">
                  <wp14:pctHeight>0</wp14:pctHeight>
                </wp14:sizeRelV>
              </wp:anchor>
            </w:drawing>
          </w:r>
          <w:r w:rsidR="00CC028C" w:rsidRPr="00647400">
            <w:rPr>
              <w:rFonts w:ascii="Calibri" w:eastAsia="Times New Roman" w:hAnsi="Calibri" w:cs="Calibri"/>
              <w:b/>
              <w:bCs/>
              <w:color w:val="CC0099"/>
              <w:lang w:eastAsia="en-GB"/>
            </w:rPr>
            <w:t>How we organise our people &amp; services</w:t>
          </w:r>
        </w:p>
        <w:p w14:paraId="101EAD23" w14:textId="03E4E1AC" w:rsidR="00A50F6D" w:rsidRDefault="00A50F6D" w:rsidP="009D423D">
          <w:pPr>
            <w:spacing w:before="100" w:beforeAutospacing="1" w:after="100" w:afterAutospacing="1" w:line="240" w:lineRule="auto"/>
            <w:rPr>
              <w:rFonts w:ascii="Calibri" w:eastAsia="Times New Roman" w:hAnsi="Calibri" w:cs="Calibri"/>
              <w:b/>
              <w:bCs/>
              <w:color w:val="CC0099"/>
              <w:lang w:eastAsia="en-GB"/>
            </w:rPr>
          </w:pPr>
        </w:p>
        <w:p w14:paraId="71B31502" w14:textId="77777777" w:rsidR="00A50F6D" w:rsidRPr="00B11CAA" w:rsidRDefault="00A50F6D" w:rsidP="00A50F6D">
          <w:pPr>
            <w:rPr>
              <w:rFonts w:ascii="Calibri" w:hAnsi="Calibri" w:cs="Calibri"/>
              <w:b/>
              <w:bCs/>
            </w:rPr>
          </w:pPr>
          <w:r w:rsidRPr="00A50F6D">
            <w:rPr>
              <w:rFonts w:ascii="Calibri" w:hAnsi="Calibri" w:cs="Calibri"/>
              <w:b/>
              <w:bCs/>
              <w:color w:val="CC0099"/>
            </w:rPr>
            <w:t>The Role of Income Generation Lead</w:t>
          </w:r>
        </w:p>
        <w:p w14:paraId="63FB0284" w14:textId="77777777" w:rsidR="00471715" w:rsidRPr="00B11CAA" w:rsidRDefault="00471715" w:rsidP="00471715">
          <w:pPr>
            <w:spacing w:after="0"/>
            <w:rPr>
              <w:rFonts w:cstheme="minorHAnsi"/>
              <w:b/>
              <w:bCs/>
            </w:rPr>
          </w:pPr>
        </w:p>
        <w:p w14:paraId="1048EA17" w14:textId="50A6A67E" w:rsidR="00A50F6D" w:rsidRPr="00B11CAA" w:rsidRDefault="00A50F6D" w:rsidP="00A50F6D">
          <w:pPr>
            <w:pStyle w:val="BodyText"/>
            <w:spacing w:before="13"/>
            <w:rPr>
              <w:lang w:val="en-GB"/>
            </w:rPr>
          </w:pPr>
          <w:r w:rsidRPr="00B11CAA">
            <w:rPr>
              <w:lang w:val="en-GB"/>
            </w:rPr>
            <w:t xml:space="preserve">The Income Generation Lead plays a pivotal role within Healthy n Happy (HnH), leading the development, growth and sustainability of the organisation’s income streams and enterprise activities. This role is central to increasing revenue, strengthening partnerships and ensuring that all income-generating activity aligns with </w:t>
          </w:r>
          <w:proofErr w:type="spellStart"/>
          <w:r w:rsidRPr="00B11CAA">
            <w:rPr>
              <w:lang w:val="en-GB"/>
            </w:rPr>
            <w:t>HnH’s</w:t>
          </w:r>
          <w:proofErr w:type="spellEnd"/>
          <w:r w:rsidRPr="00B11CAA">
            <w:rPr>
              <w:lang w:val="en-GB"/>
            </w:rPr>
            <w:t xml:space="preserve"> social purpose and long-term strategic ambitions.</w:t>
          </w:r>
        </w:p>
        <w:p w14:paraId="244E1DFF" w14:textId="77777777" w:rsidR="00A50F6D" w:rsidRPr="00B11CAA" w:rsidRDefault="00A50F6D" w:rsidP="00A50F6D">
          <w:pPr>
            <w:pStyle w:val="BodyText"/>
            <w:spacing w:before="13"/>
            <w:rPr>
              <w:lang w:val="en-GB"/>
            </w:rPr>
          </w:pPr>
        </w:p>
        <w:p w14:paraId="584938C4" w14:textId="77777777" w:rsidR="00A50F6D" w:rsidRPr="00B11CAA" w:rsidRDefault="00A50F6D" w:rsidP="00A50F6D">
          <w:pPr>
            <w:pStyle w:val="BodyText"/>
            <w:spacing w:before="13"/>
            <w:rPr>
              <w:lang w:val="en-GB"/>
            </w:rPr>
          </w:pPr>
          <w:r w:rsidRPr="00B11CAA">
            <w:rPr>
              <w:lang w:val="en-GB"/>
            </w:rPr>
            <w:t>The Income Generation Lead will work closely with the Healthy n Happy Enterprise Board, the Senior Leadership Team and wider staff teams to drive forward income generation opportunities and maximise financial sustainability. Reporting to senior leadership, the post holder will take a lead role in identifying, developing and delivering innovative approaches to generating income across multiple streams.</w:t>
          </w:r>
        </w:p>
        <w:p w14:paraId="0C138AD4" w14:textId="77777777" w:rsidR="00A50F6D" w:rsidRPr="00B11CAA" w:rsidRDefault="00A50F6D" w:rsidP="00A50F6D">
          <w:pPr>
            <w:pStyle w:val="BodyText"/>
            <w:spacing w:before="13"/>
            <w:rPr>
              <w:lang w:val="en-GB"/>
            </w:rPr>
          </w:pPr>
        </w:p>
        <w:p w14:paraId="64C18F66" w14:textId="77777777" w:rsidR="00A50F6D" w:rsidRPr="00B11CAA" w:rsidRDefault="00A50F6D" w:rsidP="00A50F6D">
          <w:pPr>
            <w:pStyle w:val="BodyText"/>
            <w:spacing w:before="13"/>
            <w:rPr>
              <w:lang w:val="en-GB"/>
            </w:rPr>
          </w:pPr>
          <w:r w:rsidRPr="00B11CAA">
            <w:rPr>
              <w:lang w:val="en-GB"/>
            </w:rPr>
            <w:t xml:space="preserve">The Income Generation Lead will be responsible for developing and implementing a comprehensive Income Generation Strategy, ensuring that all activity supports </w:t>
          </w:r>
          <w:proofErr w:type="spellStart"/>
          <w:r w:rsidRPr="00B11CAA">
            <w:rPr>
              <w:lang w:val="en-GB"/>
            </w:rPr>
            <w:t>HnH’s</w:t>
          </w:r>
          <w:proofErr w:type="spellEnd"/>
          <w:r w:rsidRPr="00B11CAA">
            <w:rPr>
              <w:lang w:val="en-GB"/>
            </w:rPr>
            <w:t xml:space="preserve"> values, enhances its profile and delivers measurable impact across Cambuslang, Rutherglen and beyond.</w:t>
          </w:r>
        </w:p>
        <w:p w14:paraId="70A73895" w14:textId="77777777" w:rsidR="00A50F6D" w:rsidRPr="00B11CAA" w:rsidRDefault="00A50F6D" w:rsidP="00A50F6D">
          <w:pPr>
            <w:pStyle w:val="BodyText"/>
            <w:spacing w:before="13"/>
            <w:rPr>
              <w:lang w:val="en-GB"/>
            </w:rPr>
          </w:pPr>
        </w:p>
        <w:p w14:paraId="5A32A7FC" w14:textId="2E134A6A" w:rsidR="00A50F6D" w:rsidRPr="00B11CAA" w:rsidRDefault="00A50F6D" w:rsidP="00A50F6D">
          <w:pPr>
            <w:pStyle w:val="BodyText"/>
            <w:spacing w:before="13"/>
            <w:rPr>
              <w:lang w:val="en-GB"/>
            </w:rPr>
          </w:pPr>
          <w:r w:rsidRPr="00B11CAA">
            <w:rPr>
              <w:lang w:val="en-GB"/>
            </w:rPr>
            <w:t>The role requires a proactive and creative thinker who can build and maintain strong relationships across multiple sectors, including private, public and voluntary organisations. The Income Generation Lead will represent HnH externally, promoting its services, developing partnerships and identifying opportunities for collaboration, sponsorship and growth.</w:t>
          </w:r>
          <w:r w:rsidR="00BF1CFA">
            <w:rPr>
              <w:lang w:val="en-GB"/>
            </w:rPr>
            <w:t xml:space="preserve"> </w:t>
          </w:r>
          <w:r w:rsidR="00CA74E5">
            <w:rPr>
              <w:lang w:val="en-GB"/>
            </w:rPr>
            <w:t xml:space="preserve">The role will also </w:t>
          </w:r>
          <w:r w:rsidR="001520B9">
            <w:rPr>
              <w:lang w:val="en-GB"/>
            </w:rPr>
            <w:t>be key in writing and developing existing and new funding opportunities</w:t>
          </w:r>
          <w:r w:rsidR="00887CF3">
            <w:rPr>
              <w:lang w:val="en-GB"/>
            </w:rPr>
            <w:t xml:space="preserve"> through </w:t>
          </w:r>
          <w:r w:rsidR="00A356BF">
            <w:rPr>
              <w:lang w:val="en-GB"/>
            </w:rPr>
            <w:t>grant writing and development.</w:t>
          </w:r>
        </w:p>
        <w:p w14:paraId="64635220" w14:textId="77777777" w:rsidR="00A50F6D" w:rsidRPr="00B11CAA" w:rsidRDefault="00A50F6D" w:rsidP="00A50F6D">
          <w:pPr>
            <w:pStyle w:val="BodyText"/>
            <w:spacing w:before="13"/>
            <w:rPr>
              <w:lang w:val="en-GB"/>
            </w:rPr>
          </w:pPr>
        </w:p>
        <w:p w14:paraId="51527ED3" w14:textId="685AD8C1" w:rsidR="00A50F6D" w:rsidRPr="00B11CAA" w:rsidRDefault="00A50F6D" w:rsidP="00A50F6D">
          <w:pPr>
            <w:pStyle w:val="BodyText"/>
            <w:spacing w:before="13"/>
            <w:rPr>
              <w:lang w:val="en-GB"/>
            </w:rPr>
          </w:pPr>
          <w:r w:rsidRPr="00B11CAA">
            <w:rPr>
              <w:lang w:val="en-GB"/>
            </w:rPr>
            <w:t>The Income Generation Lead will lead on the development and expansion of key income streams, including enterprise activity, partnerships, sponsorship, venue hire</w:t>
          </w:r>
          <w:r w:rsidR="00BF1CFA">
            <w:rPr>
              <w:lang w:val="en-GB"/>
            </w:rPr>
            <w:t xml:space="preserve">, funding and </w:t>
          </w:r>
          <w:r w:rsidRPr="00B11CAA">
            <w:rPr>
              <w:lang w:val="en-GB"/>
            </w:rPr>
            <w:t>membership models. This includes exploring new opportunities, piloting innovative initiatives and maximising commercial potential across existing services.</w:t>
          </w:r>
        </w:p>
        <w:p w14:paraId="64D83F63" w14:textId="77777777" w:rsidR="00A50F6D" w:rsidRPr="00B11CAA" w:rsidRDefault="00A50F6D" w:rsidP="00A50F6D">
          <w:pPr>
            <w:pStyle w:val="BodyText"/>
            <w:spacing w:before="13"/>
            <w:rPr>
              <w:lang w:val="en-GB"/>
            </w:rPr>
          </w:pPr>
        </w:p>
        <w:p w14:paraId="5704B7E4" w14:textId="77777777" w:rsidR="00A50F6D" w:rsidRPr="00B11CAA" w:rsidRDefault="00A50F6D" w:rsidP="00A50F6D">
          <w:pPr>
            <w:pStyle w:val="BodyText"/>
            <w:spacing w:before="13"/>
            <w:rPr>
              <w:lang w:val="en-GB"/>
            </w:rPr>
          </w:pPr>
          <w:r w:rsidRPr="00B11CAA">
            <w:rPr>
              <w:lang w:val="en-GB"/>
            </w:rPr>
            <w:t xml:space="preserve">Working collaboratively across all teams, including marketing, fundraising and </w:t>
          </w:r>
          <w:proofErr w:type="spellStart"/>
          <w:r w:rsidRPr="00B11CAA">
            <w:rPr>
              <w:lang w:val="en-GB"/>
            </w:rPr>
            <w:t>CamGlen</w:t>
          </w:r>
          <w:proofErr w:type="spellEnd"/>
          <w:r w:rsidRPr="00B11CAA">
            <w:rPr>
              <w:lang w:val="en-GB"/>
            </w:rPr>
            <w:t xml:space="preserve"> Radio, the Income Generation Lead will ensure a coordinated and organisation-wide approach to income generation. The role will also involve supporting fundraising activity, developing relationships with key supporters and contributing to overall financial resilience.</w:t>
          </w:r>
        </w:p>
        <w:p w14:paraId="09F10217" w14:textId="77777777" w:rsidR="00471715" w:rsidRPr="009D423D" w:rsidRDefault="00471715" w:rsidP="00471715">
          <w:pPr>
            <w:spacing w:after="0" w:line="278" w:lineRule="auto"/>
            <w:ind w:left="720"/>
            <w:contextualSpacing/>
            <w:rPr>
              <w:rFonts w:cstheme="minorHAnsi"/>
              <w:kern w:val="2"/>
              <w14:ligatures w14:val="standardContextual"/>
            </w:rPr>
          </w:pPr>
        </w:p>
        <w:p w14:paraId="6107392F" w14:textId="77777777" w:rsidR="00A50F6D" w:rsidRDefault="00A50F6D" w:rsidP="00A50F6D">
          <w:pPr>
            <w:spacing w:after="0" w:line="278" w:lineRule="auto"/>
            <w:contextualSpacing/>
            <w:rPr>
              <w:rFonts w:cstheme="minorHAnsi"/>
              <w:b/>
              <w:bCs/>
              <w:color w:val="CC0099"/>
            </w:rPr>
          </w:pPr>
          <w:r w:rsidRPr="00A50F6D">
            <w:rPr>
              <w:rFonts w:cstheme="minorHAnsi"/>
              <w:b/>
              <w:bCs/>
              <w:color w:val="CC0099"/>
            </w:rPr>
            <w:t>Key Responsibilities of the Income Generation Lead</w:t>
          </w:r>
        </w:p>
        <w:p w14:paraId="7EDEE8F7" w14:textId="3F74468D" w:rsidR="00A50F6D" w:rsidRDefault="00A50F6D" w:rsidP="00A50F6D">
          <w:pPr>
            <w:spacing w:after="0" w:line="278" w:lineRule="auto"/>
            <w:contextualSpacing/>
            <w:rPr>
              <w:rFonts w:cstheme="minorHAnsi"/>
              <w:kern w:val="2"/>
              <w14:ligatures w14:val="standardContextual"/>
            </w:rPr>
          </w:pPr>
          <w:r w:rsidRPr="00A50F6D">
            <w:rPr>
              <w:rFonts w:cstheme="minorHAnsi"/>
              <w:kern w:val="2"/>
              <w14:ligatures w14:val="standardContextual"/>
            </w:rPr>
            <w:t>Ensure income is generated effectively and sustainably through a range of enterprise activities, partnerships</w:t>
          </w:r>
          <w:r w:rsidR="00BF1CFA">
            <w:rPr>
              <w:rFonts w:cstheme="minorHAnsi"/>
              <w:kern w:val="2"/>
              <w14:ligatures w14:val="standardContextual"/>
            </w:rPr>
            <w:t>, funding</w:t>
          </w:r>
          <w:r w:rsidRPr="00A50F6D">
            <w:rPr>
              <w:rFonts w:cstheme="minorHAnsi"/>
              <w:kern w:val="2"/>
              <w14:ligatures w14:val="standardContextual"/>
            </w:rPr>
            <w:t xml:space="preserve"> and commercial opportunities.</w:t>
          </w:r>
        </w:p>
        <w:p w14:paraId="3E509758" w14:textId="77777777" w:rsidR="00A50F6D" w:rsidRPr="00A50F6D" w:rsidRDefault="00A50F6D" w:rsidP="00A50F6D">
          <w:pPr>
            <w:spacing w:after="0" w:line="278" w:lineRule="auto"/>
            <w:contextualSpacing/>
            <w:rPr>
              <w:rFonts w:cstheme="minorHAnsi"/>
              <w:kern w:val="2"/>
              <w14:ligatures w14:val="standardContextual"/>
            </w:rPr>
          </w:pPr>
        </w:p>
        <w:p w14:paraId="489C578C" w14:textId="34CAD4B3" w:rsidR="00A50F6D" w:rsidRDefault="00A50F6D" w:rsidP="00A50F6D">
          <w:pPr>
            <w:spacing w:after="0" w:line="278" w:lineRule="auto"/>
            <w:contextualSpacing/>
            <w:rPr>
              <w:rFonts w:cstheme="minorHAnsi"/>
              <w:kern w:val="2"/>
              <w14:ligatures w14:val="standardContextual"/>
            </w:rPr>
          </w:pPr>
          <w:r w:rsidRPr="00A50F6D">
            <w:rPr>
              <w:rFonts w:cstheme="minorHAnsi"/>
              <w:kern w:val="2"/>
              <w14:ligatures w14:val="standardContextual"/>
            </w:rPr>
            <w:t>Support the development of corporate partnerships, sponsorship opportunities and relationships across relevant sectors.</w:t>
          </w:r>
        </w:p>
        <w:p w14:paraId="659BC530" w14:textId="77777777" w:rsidR="00100E15" w:rsidRDefault="00100E15" w:rsidP="00A50F6D">
          <w:pPr>
            <w:spacing w:after="0" w:line="278" w:lineRule="auto"/>
            <w:contextualSpacing/>
            <w:rPr>
              <w:rFonts w:cstheme="minorHAnsi"/>
              <w:kern w:val="2"/>
              <w14:ligatures w14:val="standardContextual"/>
            </w:rPr>
          </w:pPr>
        </w:p>
        <w:p w14:paraId="55F45D1C" w14:textId="5479C746" w:rsidR="00CE0FFB" w:rsidRDefault="00CE0FFB" w:rsidP="00A50F6D">
          <w:pPr>
            <w:spacing w:after="0" w:line="278" w:lineRule="auto"/>
            <w:contextualSpacing/>
            <w:rPr>
              <w:rFonts w:cstheme="minorHAnsi"/>
              <w:kern w:val="2"/>
              <w14:ligatures w14:val="standardContextual"/>
            </w:rPr>
          </w:pPr>
          <w:r>
            <w:rPr>
              <w:rFonts w:cstheme="minorHAnsi"/>
              <w:kern w:val="2"/>
              <w14:ligatures w14:val="standardContextual"/>
            </w:rPr>
            <w:t>Write and develop funding and grant</w:t>
          </w:r>
          <w:r w:rsidR="004766FB">
            <w:rPr>
              <w:rFonts w:cstheme="minorHAnsi"/>
              <w:kern w:val="2"/>
              <w14:ligatures w14:val="standardContextual"/>
            </w:rPr>
            <w:t xml:space="preserve"> applications, this will include developing new opportunities and maintaining existing partnerships.</w:t>
          </w:r>
        </w:p>
        <w:p w14:paraId="66EA0DBD" w14:textId="77777777" w:rsidR="00BF1CFA" w:rsidRDefault="00BF1CFA" w:rsidP="00A50F6D">
          <w:pPr>
            <w:spacing w:after="0" w:line="278" w:lineRule="auto"/>
            <w:contextualSpacing/>
            <w:rPr>
              <w:rFonts w:cstheme="minorHAnsi"/>
              <w:kern w:val="2"/>
              <w14:ligatures w14:val="standardContextual"/>
            </w:rPr>
          </w:pPr>
        </w:p>
        <w:p w14:paraId="663E8007" w14:textId="1CF8BB3A" w:rsidR="00BF1CFA" w:rsidRDefault="00BF1CFA" w:rsidP="00A50F6D">
          <w:pPr>
            <w:spacing w:after="0" w:line="278" w:lineRule="auto"/>
            <w:contextualSpacing/>
            <w:rPr>
              <w:rFonts w:cstheme="minorHAnsi"/>
              <w:kern w:val="2"/>
              <w14:ligatures w14:val="standardContextual"/>
            </w:rPr>
          </w:pPr>
          <w:r>
            <w:rPr>
              <w:rFonts w:cstheme="minorHAnsi"/>
              <w:kern w:val="2"/>
              <w14:ligatures w14:val="standardContextual"/>
            </w:rPr>
            <w:t>Work with teams to source and develop new funding through grants, trusts and foundations.</w:t>
          </w:r>
        </w:p>
        <w:p w14:paraId="644EA6AD" w14:textId="77777777" w:rsidR="00A50F6D" w:rsidRPr="00A50F6D" w:rsidRDefault="00A50F6D" w:rsidP="00A50F6D">
          <w:pPr>
            <w:spacing w:after="0" w:line="278" w:lineRule="auto"/>
            <w:contextualSpacing/>
            <w:rPr>
              <w:rFonts w:cstheme="minorHAnsi"/>
              <w:kern w:val="2"/>
              <w14:ligatures w14:val="standardContextual"/>
            </w:rPr>
          </w:pPr>
        </w:p>
        <w:p w14:paraId="30D76D9A" w14:textId="3453845C" w:rsidR="00A50F6D" w:rsidRDefault="00A50F6D" w:rsidP="00A50F6D">
          <w:pPr>
            <w:spacing w:after="0" w:line="278" w:lineRule="auto"/>
            <w:contextualSpacing/>
            <w:rPr>
              <w:rFonts w:cstheme="minorHAnsi"/>
              <w:kern w:val="2"/>
              <w14:ligatures w14:val="standardContextual"/>
            </w:rPr>
          </w:pPr>
          <w:r w:rsidRPr="00A50F6D">
            <w:rPr>
              <w:rFonts w:cstheme="minorHAnsi"/>
              <w:kern w:val="2"/>
              <w14:ligatures w14:val="standardContextual"/>
            </w:rPr>
            <w:t>Build and maintain positive working relationships with private, public and voluntary sector organisations, businesses and partners</w:t>
          </w:r>
          <w:r>
            <w:rPr>
              <w:rFonts w:cstheme="minorHAnsi"/>
              <w:kern w:val="2"/>
              <w14:ligatures w14:val="standardContextual"/>
            </w:rPr>
            <w:t>.</w:t>
          </w:r>
        </w:p>
        <w:p w14:paraId="03099BC3" w14:textId="77777777" w:rsidR="00A50F6D" w:rsidRPr="00A50F6D" w:rsidRDefault="00A50F6D" w:rsidP="00A50F6D">
          <w:pPr>
            <w:spacing w:after="0" w:line="278" w:lineRule="auto"/>
            <w:contextualSpacing/>
            <w:rPr>
              <w:rFonts w:cstheme="minorHAnsi"/>
              <w:kern w:val="2"/>
              <w14:ligatures w14:val="standardContextual"/>
            </w:rPr>
          </w:pPr>
        </w:p>
        <w:p w14:paraId="53947B52" w14:textId="77777777" w:rsidR="00A50F6D" w:rsidRDefault="00A50F6D" w:rsidP="00A50F6D">
          <w:pPr>
            <w:spacing w:after="0" w:line="278" w:lineRule="auto"/>
            <w:contextualSpacing/>
            <w:rPr>
              <w:rFonts w:cstheme="minorHAnsi"/>
              <w:kern w:val="2"/>
              <w14:ligatures w14:val="standardContextual"/>
            </w:rPr>
          </w:pPr>
          <w:r w:rsidRPr="00A50F6D">
            <w:rPr>
              <w:rFonts w:cstheme="minorHAnsi"/>
              <w:kern w:val="2"/>
              <w14:ligatures w14:val="standardContextual"/>
            </w:rPr>
            <w:t>Represent the organisation at relevant forums, networks and partnerships to promote services and maximise income opportunities.</w:t>
          </w:r>
        </w:p>
        <w:p w14:paraId="0655254F" w14:textId="77777777" w:rsidR="00BF1CFA" w:rsidRPr="00A50F6D" w:rsidRDefault="00BF1CFA" w:rsidP="00A50F6D">
          <w:pPr>
            <w:spacing w:after="0" w:line="278" w:lineRule="auto"/>
            <w:contextualSpacing/>
            <w:rPr>
              <w:rFonts w:cstheme="minorHAnsi"/>
              <w:kern w:val="2"/>
              <w14:ligatures w14:val="standardContextual"/>
            </w:rPr>
          </w:pPr>
        </w:p>
        <w:p w14:paraId="024BD27B" w14:textId="77777777" w:rsidR="00A50F6D" w:rsidRPr="00A50F6D" w:rsidRDefault="00A50F6D" w:rsidP="00A50F6D">
          <w:pPr>
            <w:spacing w:after="0" w:line="278" w:lineRule="auto"/>
            <w:contextualSpacing/>
            <w:rPr>
              <w:rFonts w:cstheme="minorHAnsi"/>
              <w:kern w:val="2"/>
              <w14:ligatures w14:val="standardContextual"/>
            </w:rPr>
          </w:pPr>
          <w:r w:rsidRPr="00A50F6D">
            <w:rPr>
              <w:rFonts w:cstheme="minorHAnsi"/>
              <w:kern w:val="2"/>
              <w14:ligatures w14:val="standardContextual"/>
            </w:rPr>
            <w:t>Provide updates to the Board on income generation and enterprise activity as required.</w:t>
          </w:r>
        </w:p>
        <w:p w14:paraId="65A7F9DB" w14:textId="31D67C6C" w:rsidR="00A50F6D" w:rsidRDefault="00A50F6D" w:rsidP="00A50F6D">
          <w:pPr>
            <w:spacing w:after="0" w:line="278" w:lineRule="auto"/>
            <w:contextualSpacing/>
            <w:rPr>
              <w:rFonts w:cstheme="minorHAnsi"/>
              <w:kern w:val="2"/>
              <w14:ligatures w14:val="standardContextual"/>
            </w:rPr>
          </w:pPr>
          <w:r w:rsidRPr="00A50F6D">
            <w:rPr>
              <w:rFonts w:cstheme="minorHAnsi"/>
              <w:kern w:val="2"/>
              <w14:ligatures w14:val="standardContextual"/>
            </w:rPr>
            <w:t>Undertake other duties as agreed with the Executive Director, in line with the responsibilities of the role</w:t>
          </w:r>
        </w:p>
        <w:p w14:paraId="43F40DA7" w14:textId="77777777" w:rsidR="00471715" w:rsidRPr="00A50F6D" w:rsidRDefault="00471715" w:rsidP="00471715">
          <w:pPr>
            <w:spacing w:before="100" w:beforeAutospacing="1" w:after="0" w:line="240" w:lineRule="auto"/>
            <w:rPr>
              <w:rFonts w:ascii="Calibri" w:hAnsi="Calibri" w:cs="Calibri"/>
              <w:b/>
              <w:bCs/>
              <w:color w:val="CC0099"/>
              <w:sz w:val="24"/>
            </w:rPr>
          </w:pPr>
          <w:r w:rsidRPr="00A50F6D">
            <w:rPr>
              <w:rFonts w:ascii="Calibri" w:hAnsi="Calibri" w:cs="Calibri"/>
              <w:b/>
              <w:bCs/>
              <w:color w:val="CC0099"/>
              <w:sz w:val="24"/>
            </w:rPr>
            <w:t>Role Specifics</w:t>
          </w:r>
        </w:p>
        <w:p w14:paraId="04BC952A" w14:textId="77777777" w:rsidR="00471715" w:rsidRDefault="00471715" w:rsidP="00471715">
          <w:pPr>
            <w:spacing w:after="0"/>
            <w:rPr>
              <w:rFonts w:ascii="Calibri" w:hAnsi="Calibri" w:cs="Calibri"/>
              <w:b/>
              <w:bCs/>
              <w:color w:val="CC0099"/>
            </w:rPr>
          </w:pPr>
        </w:p>
        <w:p w14:paraId="247EF1BD" w14:textId="6E0ACCED" w:rsidR="00A50F6D" w:rsidRDefault="00A50F6D" w:rsidP="00471715">
          <w:pPr>
            <w:spacing w:after="0"/>
            <w:rPr>
              <w:rFonts w:ascii="Calibri" w:hAnsi="Calibri" w:cs="Calibri"/>
              <w:b/>
              <w:bCs/>
              <w:color w:val="CC0099"/>
            </w:rPr>
          </w:pPr>
          <w:r w:rsidRPr="00A50F6D">
            <w:rPr>
              <w:rFonts w:ascii="Calibri" w:hAnsi="Calibri" w:cs="Calibri"/>
              <w:b/>
              <w:bCs/>
              <w:color w:val="CC0099"/>
            </w:rPr>
            <w:t>Income Generation Lead</w:t>
          </w:r>
        </w:p>
        <w:p w14:paraId="5B95975B" w14:textId="77777777" w:rsidR="00A50F6D" w:rsidRPr="00A50F6D" w:rsidRDefault="00A50F6D" w:rsidP="00A50F6D">
          <w:pPr>
            <w:spacing w:after="0"/>
            <w:rPr>
              <w:rFonts w:ascii="Calibri" w:hAnsi="Calibri" w:cs="Calibri"/>
              <w:bCs/>
            </w:rPr>
          </w:pPr>
          <w:r w:rsidRPr="00A50F6D">
            <w:rPr>
              <w:rFonts w:ascii="Calibri" w:hAnsi="Calibri" w:cs="Calibri"/>
              <w:bCs/>
            </w:rPr>
            <w:t>You will lead on the development and delivery of an Income Generation Strategy to support growth, sustainability and delivery of our organisational commitments.</w:t>
          </w:r>
        </w:p>
        <w:p w14:paraId="14DC7652" w14:textId="77777777" w:rsidR="00A50F6D" w:rsidRPr="00A50F6D" w:rsidRDefault="00A50F6D" w:rsidP="00A50F6D">
          <w:pPr>
            <w:spacing w:after="0"/>
            <w:rPr>
              <w:rFonts w:ascii="Calibri" w:hAnsi="Calibri" w:cs="Calibri"/>
              <w:bCs/>
            </w:rPr>
          </w:pPr>
        </w:p>
        <w:p w14:paraId="68B3EFB8" w14:textId="77777777" w:rsidR="00A50F6D" w:rsidRDefault="00A50F6D" w:rsidP="00A50F6D">
          <w:pPr>
            <w:spacing w:after="0"/>
            <w:rPr>
              <w:rFonts w:ascii="Calibri" w:hAnsi="Calibri" w:cs="Calibri"/>
              <w:bCs/>
            </w:rPr>
          </w:pPr>
          <w:r w:rsidRPr="00A50F6D">
            <w:rPr>
              <w:rFonts w:ascii="Calibri" w:hAnsi="Calibri" w:cs="Calibri"/>
              <w:bCs/>
            </w:rPr>
            <w:t>You will lead the development and growth of enterprise activity, including trading, partnerships, sponsorship and other commercial opportunities.</w:t>
          </w:r>
        </w:p>
        <w:p w14:paraId="08F79120" w14:textId="77777777" w:rsidR="001F1840" w:rsidRDefault="001F1840" w:rsidP="00A50F6D">
          <w:pPr>
            <w:spacing w:after="0"/>
            <w:rPr>
              <w:rFonts w:ascii="Calibri" w:hAnsi="Calibri" w:cs="Calibri"/>
              <w:bCs/>
            </w:rPr>
          </w:pPr>
        </w:p>
        <w:p w14:paraId="0794400E" w14:textId="3CD8B095" w:rsidR="001F1840" w:rsidRPr="00A50F6D" w:rsidRDefault="001F1840" w:rsidP="00A50F6D">
          <w:pPr>
            <w:spacing w:after="0"/>
            <w:rPr>
              <w:rFonts w:ascii="Calibri" w:hAnsi="Calibri" w:cs="Calibri"/>
              <w:bCs/>
            </w:rPr>
          </w:pPr>
          <w:r>
            <w:rPr>
              <w:rFonts w:ascii="Calibri" w:hAnsi="Calibri" w:cs="Calibri"/>
              <w:bCs/>
            </w:rPr>
            <w:t xml:space="preserve">Source and develop new funding opportunities and </w:t>
          </w:r>
          <w:r w:rsidR="00AF564D">
            <w:rPr>
              <w:rFonts w:ascii="Calibri" w:hAnsi="Calibri" w:cs="Calibri"/>
              <w:bCs/>
            </w:rPr>
            <w:t>be involved in writing and supporting grant applications.</w:t>
          </w:r>
        </w:p>
        <w:p w14:paraId="5A004E11" w14:textId="77777777" w:rsidR="00A50F6D" w:rsidRPr="00A50F6D" w:rsidRDefault="00A50F6D" w:rsidP="00A50F6D">
          <w:pPr>
            <w:spacing w:after="0"/>
            <w:rPr>
              <w:rFonts w:ascii="Calibri" w:hAnsi="Calibri" w:cs="Calibri"/>
              <w:bCs/>
            </w:rPr>
          </w:pPr>
        </w:p>
        <w:p w14:paraId="58BFD56A" w14:textId="77777777" w:rsidR="00A50F6D" w:rsidRPr="00A50F6D" w:rsidRDefault="00A50F6D" w:rsidP="00A50F6D">
          <w:pPr>
            <w:spacing w:after="0"/>
            <w:rPr>
              <w:rFonts w:ascii="Calibri" w:hAnsi="Calibri" w:cs="Calibri"/>
              <w:bCs/>
            </w:rPr>
          </w:pPr>
          <w:r w:rsidRPr="00A50F6D">
            <w:rPr>
              <w:rFonts w:ascii="Calibri" w:hAnsi="Calibri" w:cs="Calibri"/>
              <w:bCs/>
            </w:rPr>
            <w:t>You will lead the development of HnH Number 18 as a key income-generating community space, including introducing and growing membership models and new revenue streams.</w:t>
          </w:r>
        </w:p>
        <w:p w14:paraId="526B2B48" w14:textId="77777777" w:rsidR="00A50F6D" w:rsidRPr="00A50F6D" w:rsidRDefault="00A50F6D" w:rsidP="00A50F6D">
          <w:pPr>
            <w:spacing w:after="0"/>
            <w:rPr>
              <w:rFonts w:ascii="Calibri" w:hAnsi="Calibri" w:cs="Calibri"/>
              <w:bCs/>
            </w:rPr>
          </w:pPr>
        </w:p>
        <w:p w14:paraId="746858F2" w14:textId="77777777" w:rsidR="00A50F6D" w:rsidRDefault="00A50F6D" w:rsidP="00A50F6D">
          <w:pPr>
            <w:spacing w:after="0"/>
            <w:rPr>
              <w:rFonts w:ascii="Calibri" w:hAnsi="Calibri" w:cs="Calibri"/>
              <w:bCs/>
            </w:rPr>
          </w:pPr>
          <w:r w:rsidRPr="00A50F6D">
            <w:rPr>
              <w:rFonts w:ascii="Calibri" w:hAnsi="Calibri" w:cs="Calibri"/>
              <w:bCs/>
            </w:rPr>
            <w:t xml:space="preserve">You will support and maximise income opportunities across </w:t>
          </w:r>
          <w:proofErr w:type="spellStart"/>
          <w:r w:rsidRPr="00A50F6D">
            <w:rPr>
              <w:rFonts w:ascii="Calibri" w:hAnsi="Calibri" w:cs="Calibri"/>
              <w:bCs/>
            </w:rPr>
            <w:t>CamGlen</w:t>
          </w:r>
          <w:proofErr w:type="spellEnd"/>
          <w:r w:rsidRPr="00A50F6D">
            <w:rPr>
              <w:rFonts w:ascii="Calibri" w:hAnsi="Calibri" w:cs="Calibri"/>
              <w:bCs/>
            </w:rPr>
            <w:t xml:space="preserve"> Radio, including advertising, sponsorship and events.</w:t>
          </w:r>
        </w:p>
        <w:p w14:paraId="08A1B3A4" w14:textId="77777777" w:rsidR="00BF1CFA" w:rsidRDefault="00BF1CFA" w:rsidP="00A50F6D">
          <w:pPr>
            <w:spacing w:after="0"/>
            <w:rPr>
              <w:rFonts w:ascii="Calibri" w:hAnsi="Calibri" w:cs="Calibri"/>
              <w:bCs/>
            </w:rPr>
          </w:pPr>
        </w:p>
        <w:p w14:paraId="3853DD53" w14:textId="1380DD7E" w:rsidR="00BF1CFA" w:rsidRPr="00A50F6D" w:rsidRDefault="00BF1CFA" w:rsidP="00A50F6D">
          <w:pPr>
            <w:spacing w:after="0"/>
            <w:rPr>
              <w:rFonts w:ascii="Calibri" w:hAnsi="Calibri" w:cs="Calibri"/>
              <w:bCs/>
            </w:rPr>
          </w:pPr>
          <w:r>
            <w:rPr>
              <w:rFonts w:ascii="Calibri" w:hAnsi="Calibri" w:cs="Calibri"/>
              <w:bCs/>
            </w:rPr>
            <w:t>You will be involved and develop new funding opportunities, working in conjunction with Senior Leadership. This will include sourcing, developing and writing funding applications.</w:t>
          </w:r>
        </w:p>
        <w:p w14:paraId="62293C6A" w14:textId="77777777" w:rsidR="00A50F6D" w:rsidRPr="00A50F6D" w:rsidRDefault="00A50F6D" w:rsidP="00A50F6D">
          <w:pPr>
            <w:spacing w:after="0"/>
            <w:rPr>
              <w:rFonts w:ascii="Calibri" w:hAnsi="Calibri" w:cs="Calibri"/>
              <w:bCs/>
            </w:rPr>
          </w:pPr>
        </w:p>
        <w:p w14:paraId="62FF9C20" w14:textId="77777777" w:rsidR="00A50F6D" w:rsidRPr="00A50F6D" w:rsidRDefault="00A50F6D" w:rsidP="00A50F6D">
          <w:pPr>
            <w:spacing w:after="0"/>
            <w:rPr>
              <w:rFonts w:ascii="Calibri" w:hAnsi="Calibri" w:cs="Calibri"/>
              <w:bCs/>
            </w:rPr>
          </w:pPr>
          <w:r w:rsidRPr="00A50F6D">
            <w:rPr>
              <w:rFonts w:ascii="Calibri" w:hAnsi="Calibri" w:cs="Calibri"/>
              <w:bCs/>
            </w:rPr>
            <w:t>You will build and maintain strong relationships with external partners, businesses and stakeholders to support income generation and wider impact.</w:t>
          </w:r>
        </w:p>
        <w:p w14:paraId="03156DDE" w14:textId="77777777" w:rsidR="00A50F6D" w:rsidRPr="00A50F6D" w:rsidRDefault="00A50F6D" w:rsidP="00A50F6D">
          <w:pPr>
            <w:spacing w:after="0"/>
            <w:rPr>
              <w:rFonts w:ascii="Calibri" w:hAnsi="Calibri" w:cs="Calibri"/>
              <w:bCs/>
            </w:rPr>
          </w:pPr>
        </w:p>
        <w:p w14:paraId="6C8C2EFD" w14:textId="72AA0723" w:rsidR="00412E3C" w:rsidRPr="0011304B" w:rsidRDefault="00A50F6D" w:rsidP="00412E3C">
          <w:pPr>
            <w:spacing w:after="0"/>
            <w:rPr>
              <w:rFonts w:ascii="Calibri" w:hAnsi="Calibri" w:cs="Calibri"/>
              <w:bCs/>
            </w:rPr>
          </w:pPr>
          <w:r w:rsidRPr="00A50F6D">
            <w:rPr>
              <w:rFonts w:ascii="Calibri" w:hAnsi="Calibri" w:cs="Calibri"/>
              <w:bCs/>
            </w:rPr>
            <w:t>You will work collaboratively across all teams to identify and develop new income opportunities and strengthen existing ones.</w:t>
          </w:r>
        </w:p>
        <w:p w14:paraId="14A0124E" w14:textId="77777777" w:rsidR="00412E3C" w:rsidRDefault="00412E3C" w:rsidP="00412E3C">
          <w:pPr>
            <w:spacing w:after="0"/>
            <w:rPr>
              <w:rFonts w:ascii="Calibri" w:eastAsia="Calibri" w:hAnsi="Calibri" w:cs="Calibri"/>
              <w:b/>
              <w:color w:val="CC0099"/>
              <w:lang w:eastAsia="en-GB"/>
            </w:rPr>
          </w:pPr>
        </w:p>
        <w:p w14:paraId="53CF7476" w14:textId="7FE0BB4E" w:rsidR="00A50F6D" w:rsidRPr="0011304B" w:rsidRDefault="00471715" w:rsidP="0011304B">
          <w:pPr>
            <w:spacing w:after="0"/>
            <w:rPr>
              <w:rFonts w:ascii="Calibri" w:hAnsi="Calibri" w:cs="Calibri"/>
              <w:bCs/>
            </w:rPr>
          </w:pPr>
          <w:r w:rsidRPr="009D423D">
            <w:rPr>
              <w:rFonts w:ascii="Calibri" w:eastAsia="Calibri" w:hAnsi="Calibri" w:cs="Calibri"/>
              <w:b/>
              <w:color w:val="CC0099"/>
              <w:lang w:eastAsia="en-GB"/>
            </w:rPr>
            <w:t xml:space="preserve">About You </w:t>
          </w:r>
        </w:p>
        <w:p w14:paraId="7592CE39" w14:textId="5DA0AECE" w:rsidR="00A50F6D" w:rsidRDefault="00A50F6D" w:rsidP="0011304B">
          <w:pPr>
            <w:spacing w:after="0" w:line="248" w:lineRule="auto"/>
            <w:jc w:val="both"/>
            <w:rPr>
              <w:rFonts w:ascii="Calibri" w:eastAsia="Calibri" w:hAnsi="Calibri" w:cs="Calibri"/>
              <w:color w:val="000000"/>
              <w:lang w:eastAsia="en-GB"/>
            </w:rPr>
          </w:pPr>
          <w:r w:rsidRPr="0011304B">
            <w:rPr>
              <w:rFonts w:ascii="Calibri" w:eastAsia="Calibri" w:hAnsi="Calibri" w:cs="Calibri"/>
              <w:color w:val="000000"/>
              <w:lang w:eastAsia="en-GB"/>
            </w:rPr>
            <w:t>You will bring your energy, drive and ideas to an organisation focused on making a positive difference in the community.</w:t>
          </w:r>
        </w:p>
        <w:p w14:paraId="02489CC9" w14:textId="77777777" w:rsidR="0011304B" w:rsidRDefault="0011304B" w:rsidP="0011304B">
          <w:pPr>
            <w:spacing w:after="0" w:line="248" w:lineRule="auto"/>
            <w:jc w:val="both"/>
            <w:rPr>
              <w:rFonts w:ascii="Calibri" w:eastAsia="Calibri" w:hAnsi="Calibri" w:cs="Calibri"/>
              <w:color w:val="000000"/>
              <w:lang w:eastAsia="en-GB"/>
            </w:rPr>
          </w:pPr>
        </w:p>
        <w:p w14:paraId="0A11EE39" w14:textId="3BA9F5D4" w:rsidR="00A50F6D" w:rsidRPr="0011304B" w:rsidRDefault="00A50F6D" w:rsidP="0011304B">
          <w:pPr>
            <w:spacing w:after="0" w:line="248" w:lineRule="auto"/>
            <w:jc w:val="both"/>
            <w:rPr>
              <w:rFonts w:ascii="Calibri" w:eastAsia="Calibri" w:hAnsi="Calibri" w:cs="Calibri"/>
              <w:color w:val="000000"/>
              <w:lang w:eastAsia="en-GB"/>
            </w:rPr>
          </w:pPr>
          <w:r w:rsidRPr="0011304B">
            <w:rPr>
              <w:rFonts w:ascii="Calibri" w:eastAsia="Calibri" w:hAnsi="Calibri" w:cs="Calibri"/>
              <w:color w:val="000000"/>
              <w:lang w:eastAsia="en-GB"/>
            </w:rPr>
            <w:t>You will enjoy developing new opportunities, building relationships and generating income to support growth and sustainability.</w:t>
          </w:r>
        </w:p>
        <w:p w14:paraId="20FCC94F" w14:textId="77777777" w:rsidR="0011304B" w:rsidRDefault="0011304B" w:rsidP="0011304B">
          <w:pPr>
            <w:spacing w:after="0" w:line="248" w:lineRule="auto"/>
            <w:jc w:val="both"/>
            <w:rPr>
              <w:rFonts w:ascii="Calibri" w:eastAsia="Calibri" w:hAnsi="Calibri" w:cs="Calibri"/>
              <w:color w:val="000000"/>
              <w:lang w:eastAsia="en-GB"/>
            </w:rPr>
          </w:pPr>
        </w:p>
        <w:p w14:paraId="51644E40" w14:textId="558F0146" w:rsidR="00A50F6D" w:rsidRPr="0011304B" w:rsidRDefault="00A50F6D" w:rsidP="0011304B">
          <w:pPr>
            <w:spacing w:after="0" w:line="248" w:lineRule="auto"/>
            <w:jc w:val="both"/>
            <w:rPr>
              <w:rFonts w:ascii="Calibri" w:eastAsia="Calibri" w:hAnsi="Calibri" w:cs="Calibri"/>
              <w:color w:val="000000"/>
              <w:lang w:eastAsia="en-GB"/>
            </w:rPr>
          </w:pPr>
          <w:r w:rsidRPr="0011304B">
            <w:rPr>
              <w:rFonts w:ascii="Calibri" w:eastAsia="Calibri" w:hAnsi="Calibri" w:cs="Calibri"/>
              <w:color w:val="000000"/>
              <w:lang w:eastAsia="en-GB"/>
            </w:rPr>
            <w:t>You will have experience in income generation, business development</w:t>
          </w:r>
          <w:r w:rsidR="00BF1CFA">
            <w:rPr>
              <w:rFonts w:ascii="Calibri" w:eastAsia="Calibri" w:hAnsi="Calibri" w:cs="Calibri"/>
              <w:color w:val="000000"/>
              <w:lang w:eastAsia="en-GB"/>
            </w:rPr>
            <w:t>, funding</w:t>
          </w:r>
          <w:r w:rsidRPr="0011304B">
            <w:rPr>
              <w:rFonts w:ascii="Calibri" w:eastAsia="Calibri" w:hAnsi="Calibri" w:cs="Calibri"/>
              <w:color w:val="000000"/>
              <w:lang w:eastAsia="en-GB"/>
            </w:rPr>
            <w:t xml:space="preserve"> or a similar role, with a track record of identifying and developing new income streams.</w:t>
          </w:r>
        </w:p>
        <w:p w14:paraId="1A7FE7A9" w14:textId="77777777" w:rsidR="0011304B" w:rsidRDefault="0011304B" w:rsidP="0011304B">
          <w:pPr>
            <w:spacing w:after="0" w:line="248" w:lineRule="auto"/>
            <w:jc w:val="both"/>
            <w:rPr>
              <w:rFonts w:ascii="Calibri" w:eastAsia="Calibri" w:hAnsi="Calibri" w:cs="Calibri"/>
              <w:color w:val="000000"/>
              <w:lang w:eastAsia="en-GB"/>
            </w:rPr>
          </w:pPr>
        </w:p>
        <w:p w14:paraId="71F22562" w14:textId="1CC3B192" w:rsidR="00A50F6D" w:rsidRPr="0011304B" w:rsidRDefault="00A50F6D" w:rsidP="0011304B">
          <w:pPr>
            <w:spacing w:after="0" w:line="248" w:lineRule="auto"/>
            <w:jc w:val="both"/>
            <w:rPr>
              <w:rFonts w:ascii="Calibri" w:eastAsia="Calibri" w:hAnsi="Calibri" w:cs="Calibri"/>
              <w:color w:val="000000"/>
              <w:lang w:eastAsia="en-GB"/>
            </w:rPr>
          </w:pPr>
          <w:r w:rsidRPr="0011304B">
            <w:rPr>
              <w:rFonts w:ascii="Calibri" w:eastAsia="Calibri" w:hAnsi="Calibri" w:cs="Calibri"/>
              <w:color w:val="000000"/>
              <w:lang w:eastAsia="en-GB"/>
            </w:rPr>
            <w:t>You will be confident working with a range of partners and stakeholders, with strong communication and relationship-building skills.</w:t>
          </w:r>
        </w:p>
        <w:p w14:paraId="35C4FC8D" w14:textId="77777777" w:rsidR="0011304B" w:rsidRDefault="0011304B" w:rsidP="0011304B">
          <w:pPr>
            <w:spacing w:after="0" w:line="248" w:lineRule="auto"/>
            <w:jc w:val="both"/>
            <w:rPr>
              <w:rFonts w:ascii="Calibri" w:eastAsia="Calibri" w:hAnsi="Calibri" w:cs="Calibri"/>
              <w:color w:val="000000"/>
              <w:lang w:eastAsia="en-GB"/>
            </w:rPr>
          </w:pPr>
        </w:p>
        <w:p w14:paraId="642EF86A" w14:textId="37E70C05" w:rsidR="00A50F6D" w:rsidRPr="0011304B" w:rsidRDefault="00A50F6D" w:rsidP="0011304B">
          <w:pPr>
            <w:spacing w:after="0" w:line="248" w:lineRule="auto"/>
            <w:jc w:val="both"/>
            <w:rPr>
              <w:rFonts w:ascii="Calibri" w:eastAsia="Calibri" w:hAnsi="Calibri" w:cs="Calibri"/>
              <w:color w:val="000000"/>
              <w:lang w:eastAsia="en-GB"/>
            </w:rPr>
          </w:pPr>
          <w:r w:rsidRPr="0011304B">
            <w:rPr>
              <w:rFonts w:ascii="Calibri" w:eastAsia="Calibri" w:hAnsi="Calibri" w:cs="Calibri"/>
              <w:color w:val="000000"/>
              <w:lang w:eastAsia="en-GB"/>
            </w:rPr>
            <w:t>You will be organised and able to manage priorities, budgets and targets effectively.</w:t>
          </w:r>
        </w:p>
        <w:p w14:paraId="287C83B9" w14:textId="77777777" w:rsidR="0011304B" w:rsidRDefault="0011304B" w:rsidP="0011304B">
          <w:pPr>
            <w:spacing w:after="0" w:line="248" w:lineRule="auto"/>
            <w:jc w:val="both"/>
            <w:rPr>
              <w:rFonts w:ascii="Calibri" w:eastAsia="Calibri" w:hAnsi="Calibri" w:cs="Calibri"/>
              <w:color w:val="000000"/>
              <w:lang w:eastAsia="en-GB"/>
            </w:rPr>
          </w:pPr>
        </w:p>
        <w:p w14:paraId="17E69AF0" w14:textId="611973CE" w:rsidR="00A50F6D" w:rsidRPr="0011304B" w:rsidRDefault="00A50F6D" w:rsidP="0011304B">
          <w:pPr>
            <w:spacing w:after="0" w:line="248" w:lineRule="auto"/>
            <w:jc w:val="both"/>
            <w:rPr>
              <w:rFonts w:ascii="Calibri" w:eastAsia="Calibri" w:hAnsi="Calibri" w:cs="Calibri"/>
              <w:color w:val="000000"/>
              <w:lang w:eastAsia="en-GB"/>
            </w:rPr>
          </w:pPr>
          <w:r w:rsidRPr="0011304B">
            <w:rPr>
              <w:rFonts w:ascii="Calibri" w:eastAsia="Calibri" w:hAnsi="Calibri" w:cs="Calibri"/>
              <w:color w:val="000000"/>
              <w:lang w:eastAsia="en-GB"/>
            </w:rPr>
            <w:t>You will take a proactive, hands-on approach and be motivated to turn ideas into action and results.</w:t>
          </w:r>
        </w:p>
        <w:p w14:paraId="6FC4DACD" w14:textId="77777777" w:rsidR="0011304B" w:rsidRDefault="0011304B" w:rsidP="0011304B">
          <w:pPr>
            <w:spacing w:after="0" w:line="248" w:lineRule="auto"/>
            <w:jc w:val="both"/>
            <w:rPr>
              <w:rFonts w:ascii="Calibri" w:eastAsia="Calibri" w:hAnsi="Calibri" w:cs="Calibri"/>
              <w:color w:val="000000"/>
              <w:lang w:eastAsia="en-GB"/>
            </w:rPr>
          </w:pPr>
        </w:p>
        <w:p w14:paraId="43A6EC33" w14:textId="4BD61A89" w:rsidR="00471715" w:rsidRPr="0011304B" w:rsidRDefault="00A50F6D" w:rsidP="0011304B">
          <w:pPr>
            <w:spacing w:after="0" w:line="248" w:lineRule="auto"/>
            <w:jc w:val="both"/>
            <w:rPr>
              <w:rFonts w:ascii="Calibri" w:eastAsia="Calibri" w:hAnsi="Calibri" w:cs="Calibri"/>
              <w:color w:val="000000"/>
              <w:lang w:eastAsia="en-GB"/>
            </w:rPr>
          </w:pPr>
          <w:r w:rsidRPr="0011304B">
            <w:rPr>
              <w:rFonts w:ascii="Calibri" w:eastAsia="Calibri" w:hAnsi="Calibri" w:cs="Calibri"/>
              <w:color w:val="000000"/>
              <w:lang w:eastAsia="en-GB"/>
            </w:rPr>
            <w:t>You will want to take your drive, energy, skills and inspiration and invest them in an organisation that has the health and wellbeing of people and communities at the heart of everything we do.</w:t>
          </w:r>
        </w:p>
        <w:p w14:paraId="77495AD8" w14:textId="77777777" w:rsidR="00A50F6D" w:rsidRDefault="00A50F6D" w:rsidP="00A50F6D">
          <w:pPr>
            <w:spacing w:after="0" w:line="248" w:lineRule="auto"/>
            <w:jc w:val="both"/>
            <w:rPr>
              <w:rFonts w:eastAsia="Calibri" w:cstheme="minorHAnsi"/>
              <w:b/>
              <w:color w:val="CC0099"/>
              <w:lang w:eastAsia="en-GB"/>
            </w:rPr>
          </w:pPr>
        </w:p>
        <w:p w14:paraId="41356716" w14:textId="26A45FCF" w:rsidR="00471715" w:rsidRDefault="00471715" w:rsidP="00471715">
          <w:pPr>
            <w:spacing w:after="0" w:line="240" w:lineRule="auto"/>
            <w:rPr>
              <w:rFonts w:ascii="Calibri" w:eastAsia="Calibri" w:hAnsi="Calibri" w:cs="Calibri"/>
              <w:b/>
              <w:color w:val="CC0099"/>
              <w:lang w:eastAsia="en-GB"/>
            </w:rPr>
          </w:pPr>
          <w:r w:rsidRPr="009D423D">
            <w:rPr>
              <w:rFonts w:ascii="Calibri" w:eastAsia="Calibri" w:hAnsi="Calibri" w:cs="Calibri"/>
              <w:b/>
              <w:color w:val="CC0099"/>
              <w:lang w:eastAsia="en-GB"/>
            </w:rPr>
            <w:t>Our Culture</w:t>
          </w:r>
        </w:p>
        <w:p w14:paraId="26CA6613" w14:textId="0A816DED" w:rsidR="00412E3C" w:rsidRDefault="00412E3C" w:rsidP="00412E3C">
          <w:pPr>
            <w:spacing w:after="0" w:line="240" w:lineRule="auto"/>
            <w:ind w:right="91"/>
            <w:rPr>
              <w:rFonts w:ascii="Calibri" w:eastAsia="Calibri" w:hAnsi="Calibri" w:cs="Calibri"/>
              <w:lang w:eastAsia="en-GB"/>
            </w:rPr>
          </w:pPr>
          <w:r w:rsidRPr="00412E3C">
            <w:rPr>
              <w:rFonts w:ascii="Calibri" w:eastAsia="Calibri" w:hAnsi="Calibri" w:cs="Calibri"/>
              <w:lang w:eastAsia="en-GB"/>
            </w:rPr>
            <w:t>Healthy n Happy Community Development Trust is a friendly, positive, collaborative and inclusive place. People are at the heart of what we do.</w:t>
          </w:r>
          <w:r>
            <w:rPr>
              <w:rFonts w:ascii="Calibri" w:eastAsia="Calibri" w:hAnsi="Calibri" w:cs="Calibri"/>
              <w:lang w:eastAsia="en-GB"/>
            </w:rPr>
            <w:t xml:space="preserve"> </w:t>
          </w:r>
          <w:r w:rsidRPr="00412E3C">
            <w:rPr>
              <w:rFonts w:ascii="Calibri" w:eastAsia="Calibri" w:hAnsi="Calibri" w:cs="Calibri"/>
              <w:lang w:eastAsia="en-GB"/>
            </w:rPr>
            <w:t>You will be joining a small but motivated team who are passionate about making a difference to the lives of those in the Rutherglen and Cambuslang communities through engaging more people and making a positive impact.</w:t>
          </w:r>
        </w:p>
        <w:p w14:paraId="2262C6C3" w14:textId="426FDA04" w:rsidR="00412E3C" w:rsidRDefault="00412E3C" w:rsidP="00412E3C">
          <w:pPr>
            <w:spacing w:after="0" w:line="240" w:lineRule="auto"/>
            <w:ind w:right="91"/>
            <w:rPr>
              <w:rFonts w:ascii="Calibri" w:eastAsia="Calibri" w:hAnsi="Calibri" w:cs="Calibri"/>
              <w:lang w:eastAsia="en-GB"/>
            </w:rPr>
          </w:pPr>
        </w:p>
        <w:p w14:paraId="323B73DA" w14:textId="0C7DA55D" w:rsidR="00412E3C" w:rsidRPr="00412E3C" w:rsidRDefault="00412E3C" w:rsidP="00412E3C">
          <w:pPr>
            <w:spacing w:after="0" w:line="240" w:lineRule="auto"/>
            <w:ind w:right="91"/>
            <w:rPr>
              <w:rFonts w:ascii="Calibri" w:eastAsia="Calibri" w:hAnsi="Calibri" w:cs="Calibri"/>
              <w:b/>
              <w:color w:val="CC0099"/>
              <w:lang w:eastAsia="en-GB"/>
            </w:rPr>
          </w:pPr>
          <w:r w:rsidRPr="00412E3C">
            <w:rPr>
              <w:rFonts w:ascii="Calibri" w:eastAsia="Calibri" w:hAnsi="Calibri" w:cs="Calibri"/>
              <w:b/>
              <w:color w:val="CC0099"/>
              <w:lang w:eastAsia="en-GB"/>
            </w:rPr>
            <w:t>Your Impact</w:t>
          </w:r>
        </w:p>
        <w:p w14:paraId="5E97AF1E" w14:textId="785212B4" w:rsidR="00412E3C" w:rsidRDefault="00412E3C" w:rsidP="00412E3C">
          <w:pPr>
            <w:spacing w:after="0" w:line="240" w:lineRule="auto"/>
            <w:ind w:right="91"/>
            <w:rPr>
              <w:rFonts w:ascii="Calibri" w:eastAsia="Calibri" w:hAnsi="Calibri" w:cs="Calibri"/>
              <w:lang w:eastAsia="en-GB"/>
            </w:rPr>
          </w:pPr>
          <w:r w:rsidRPr="00412E3C">
            <w:rPr>
              <w:rFonts w:ascii="Calibri" w:eastAsia="Calibri" w:hAnsi="Calibri" w:cs="Calibri"/>
              <w:lang w:eastAsia="en-GB"/>
            </w:rPr>
            <w:t>As a small organisation, all our staff have a big impact. Each role is essential and the value and contribution of every staff member can be felt on a day-to-day basis.</w:t>
          </w:r>
        </w:p>
        <w:p w14:paraId="4E81FCDE" w14:textId="77777777" w:rsidR="00412E3C" w:rsidRPr="009D423D" w:rsidRDefault="00412E3C" w:rsidP="00471715">
          <w:pPr>
            <w:spacing w:after="0" w:line="240" w:lineRule="auto"/>
            <w:ind w:right="91"/>
            <w:rPr>
              <w:rFonts w:ascii="Calibri" w:eastAsia="Calibri" w:hAnsi="Calibri" w:cs="Calibri"/>
              <w:b/>
              <w:color w:val="CC0099"/>
              <w:lang w:eastAsia="en-GB"/>
            </w:rPr>
          </w:pPr>
        </w:p>
        <w:p w14:paraId="29089ACC" w14:textId="77777777" w:rsidR="00412E3C" w:rsidRDefault="00471715" w:rsidP="00471715">
          <w:pPr>
            <w:spacing w:after="167"/>
            <w:rPr>
              <w:rFonts w:ascii="Calibri" w:eastAsia="Calibri" w:hAnsi="Calibri" w:cs="Calibri"/>
              <w:b/>
              <w:color w:val="CC0099"/>
              <w:lang w:eastAsia="en-GB"/>
            </w:rPr>
          </w:pPr>
          <w:r w:rsidRPr="009D423D">
            <w:rPr>
              <w:rFonts w:ascii="Calibri" w:eastAsia="Calibri" w:hAnsi="Calibri" w:cs="Calibri"/>
              <w:b/>
              <w:color w:val="CC0099"/>
              <w:lang w:eastAsia="en-GB"/>
            </w:rPr>
            <w:t>Salary &amp; Hours of work:</w:t>
          </w:r>
        </w:p>
        <w:p w14:paraId="7D405C73" w14:textId="5A3C0400" w:rsidR="00412E3C" w:rsidRDefault="00412E3C" w:rsidP="00471715">
          <w:pPr>
            <w:spacing w:after="167"/>
            <w:rPr>
              <w:rFonts w:ascii="Calibri" w:eastAsia="Calibri" w:hAnsi="Calibri" w:cs="Calibri"/>
              <w:b/>
              <w:color w:val="CC0099"/>
              <w:lang w:eastAsia="en-GB"/>
            </w:rPr>
          </w:pPr>
          <w:r w:rsidRPr="00412E3C">
            <w:rPr>
              <w:rFonts w:eastAsia="Calibri" w:cstheme="minorHAnsi"/>
              <w:color w:val="111111"/>
              <w:shd w:val="clear" w:color="auto" w:fill="FFFFFF"/>
              <w:lang w:eastAsia="en-GB"/>
            </w:rPr>
            <w:t>£3</w:t>
          </w:r>
          <w:r w:rsidR="004B75BE">
            <w:rPr>
              <w:rFonts w:eastAsia="Calibri" w:cstheme="minorHAnsi"/>
              <w:color w:val="111111"/>
              <w:shd w:val="clear" w:color="auto" w:fill="FFFFFF"/>
              <w:lang w:eastAsia="en-GB"/>
            </w:rPr>
            <w:t>2</w:t>
          </w:r>
          <w:r w:rsidRPr="00412E3C">
            <w:rPr>
              <w:rFonts w:eastAsia="Calibri" w:cstheme="minorHAnsi"/>
              <w:color w:val="111111"/>
              <w:shd w:val="clear" w:color="auto" w:fill="FFFFFF"/>
              <w:lang w:eastAsia="en-GB"/>
            </w:rPr>
            <w:t>,</w:t>
          </w:r>
          <w:r w:rsidR="004B75BE">
            <w:rPr>
              <w:rFonts w:eastAsia="Calibri" w:cstheme="minorHAnsi"/>
              <w:color w:val="111111"/>
              <w:shd w:val="clear" w:color="auto" w:fill="FFFFFF"/>
              <w:lang w:eastAsia="en-GB"/>
            </w:rPr>
            <w:t>818</w:t>
          </w:r>
          <w:r w:rsidRPr="00412E3C">
            <w:rPr>
              <w:rFonts w:eastAsia="Calibri" w:cstheme="minorHAnsi"/>
              <w:color w:val="111111"/>
              <w:shd w:val="clear" w:color="auto" w:fill="FFFFFF"/>
              <w:lang w:eastAsia="en-GB"/>
            </w:rPr>
            <w:t xml:space="preserve"> - £3</w:t>
          </w:r>
          <w:r w:rsidR="009D5845">
            <w:rPr>
              <w:rFonts w:eastAsia="Calibri" w:cstheme="minorHAnsi"/>
              <w:color w:val="111111"/>
              <w:shd w:val="clear" w:color="auto" w:fill="FFFFFF"/>
              <w:lang w:eastAsia="en-GB"/>
            </w:rPr>
            <w:t>5</w:t>
          </w:r>
          <w:r w:rsidRPr="00412E3C">
            <w:rPr>
              <w:rFonts w:eastAsia="Calibri" w:cstheme="minorHAnsi"/>
              <w:color w:val="111111"/>
              <w:shd w:val="clear" w:color="auto" w:fill="FFFFFF"/>
              <w:lang w:eastAsia="en-GB"/>
            </w:rPr>
            <w:t>,</w:t>
          </w:r>
          <w:r w:rsidR="009D5845">
            <w:rPr>
              <w:rFonts w:eastAsia="Calibri" w:cstheme="minorHAnsi"/>
              <w:color w:val="111111"/>
              <w:shd w:val="clear" w:color="auto" w:fill="FFFFFF"/>
              <w:lang w:eastAsia="en-GB"/>
            </w:rPr>
            <w:t>285</w:t>
          </w:r>
          <w:r w:rsidRPr="00412E3C">
            <w:rPr>
              <w:rFonts w:eastAsia="Calibri" w:cstheme="minorHAnsi"/>
              <w:color w:val="111111"/>
              <w:shd w:val="clear" w:color="auto" w:fill="FFFFFF"/>
              <w:lang w:eastAsia="en-GB"/>
            </w:rPr>
            <w:t xml:space="preserve"> </w:t>
          </w:r>
          <w:r w:rsidR="00471715" w:rsidRPr="009D423D">
            <w:rPr>
              <w:rFonts w:eastAsia="Calibri" w:cstheme="minorHAnsi"/>
              <w:color w:val="111111"/>
              <w:shd w:val="clear" w:color="auto" w:fill="FFFFFF"/>
              <w:lang w:eastAsia="en-GB"/>
            </w:rPr>
            <w:t>depending on experience</w:t>
          </w:r>
          <w:r>
            <w:rPr>
              <w:rFonts w:ascii="Calibri" w:eastAsia="Calibri" w:hAnsi="Calibri" w:cs="Calibri"/>
              <w:b/>
              <w:color w:val="CC0099"/>
              <w:lang w:eastAsia="en-GB"/>
            </w:rPr>
            <w:t xml:space="preserve"> </w:t>
          </w:r>
        </w:p>
        <w:p w14:paraId="34867D05" w14:textId="6D3AE1CD" w:rsidR="00B11CAA" w:rsidRDefault="00B11CAA" w:rsidP="00471715">
          <w:pPr>
            <w:keepNext/>
            <w:keepLines/>
            <w:spacing w:after="0"/>
            <w:outlineLvl w:val="0"/>
          </w:pPr>
          <w:r>
            <w:t>3</w:t>
          </w:r>
          <w:r w:rsidR="00BF1CFA">
            <w:t>5</w:t>
          </w:r>
          <w:r>
            <w:t xml:space="preserve"> hours per week</w:t>
          </w:r>
        </w:p>
        <w:p w14:paraId="3E491D3B" w14:textId="77777777" w:rsidR="00B11CAA" w:rsidRDefault="00B11CAA" w:rsidP="00471715">
          <w:pPr>
            <w:keepNext/>
            <w:keepLines/>
            <w:spacing w:after="0"/>
            <w:outlineLvl w:val="0"/>
            <w:rPr>
              <w:rFonts w:ascii="Calibri" w:eastAsia="Calibri" w:hAnsi="Calibri" w:cs="Calibri"/>
              <w:b/>
              <w:noProof/>
              <w:color w:val="CC0099"/>
              <w:lang w:val="en-US"/>
            </w:rPr>
          </w:pPr>
        </w:p>
        <w:p w14:paraId="34FB67B9" w14:textId="26770009" w:rsidR="00471715" w:rsidRPr="009D423D" w:rsidRDefault="00471715" w:rsidP="00471715">
          <w:pPr>
            <w:keepNext/>
            <w:keepLines/>
            <w:spacing w:after="0"/>
            <w:outlineLvl w:val="0"/>
            <w:rPr>
              <w:rFonts w:ascii="Calibri" w:eastAsia="Calibri" w:hAnsi="Calibri" w:cs="Calibri"/>
              <w:b/>
              <w:noProof/>
              <w:color w:val="CC0099"/>
              <w:lang w:val="en-US"/>
            </w:rPr>
          </w:pPr>
          <w:r w:rsidRPr="009D423D">
            <w:rPr>
              <w:rFonts w:ascii="Calibri" w:eastAsia="Calibri" w:hAnsi="Calibri" w:cs="Calibri"/>
              <w:b/>
              <w:noProof/>
              <w:color w:val="CC0099"/>
              <w:lang w:val="en-US"/>
            </w:rPr>
            <w:t>Some of what other benefits we can offer you</w:t>
          </w:r>
        </w:p>
        <w:p w14:paraId="2BC6F8E1" w14:textId="77777777" w:rsidR="00471715" w:rsidRPr="009D423D" w:rsidRDefault="00471715" w:rsidP="00471715">
          <w:pPr>
            <w:numPr>
              <w:ilvl w:val="0"/>
              <w:numId w:val="7"/>
            </w:numPr>
            <w:spacing w:after="0"/>
            <w:contextualSpacing/>
            <w:rPr>
              <w:rFonts w:ascii="Calibri" w:eastAsia="Calibri" w:hAnsi="Calibri" w:cs="Calibri"/>
              <w:color w:val="000000"/>
              <w:lang w:val="en-US"/>
            </w:rPr>
          </w:pPr>
          <w:r w:rsidRPr="009D423D">
            <w:rPr>
              <w:rFonts w:ascii="Calibri" w:eastAsia="Calibri" w:hAnsi="Calibri" w:cs="Calibri"/>
              <w:color w:val="000000"/>
              <w:lang w:val="en-US"/>
            </w:rPr>
            <w:t>Flexible working</w:t>
          </w:r>
        </w:p>
        <w:p w14:paraId="0B468CF5" w14:textId="77777777" w:rsidR="00471715" w:rsidRPr="000368A8" w:rsidRDefault="00471715" w:rsidP="00471715">
          <w:pPr>
            <w:numPr>
              <w:ilvl w:val="0"/>
              <w:numId w:val="7"/>
            </w:numPr>
            <w:contextualSpacing/>
            <w:rPr>
              <w:rFonts w:ascii="Calibri" w:eastAsia="Calibri" w:hAnsi="Calibri" w:cs="Calibri"/>
              <w:color w:val="000000"/>
              <w:lang w:val="en-US"/>
            </w:rPr>
          </w:pPr>
          <w:r w:rsidRPr="000368A8">
            <w:rPr>
              <w:rFonts w:ascii="Calibri" w:eastAsia="Calibri" w:hAnsi="Calibri" w:cs="Calibri"/>
              <w:color w:val="000000"/>
              <w:lang w:val="en-US"/>
            </w:rPr>
            <w:t>Up to 32 days holidays plus 11 public holidays</w:t>
          </w:r>
        </w:p>
        <w:p w14:paraId="2C9A55D7" w14:textId="77777777" w:rsidR="00471715" w:rsidRPr="009D423D" w:rsidRDefault="00471715" w:rsidP="00471715">
          <w:pPr>
            <w:numPr>
              <w:ilvl w:val="0"/>
              <w:numId w:val="7"/>
            </w:numPr>
            <w:contextualSpacing/>
            <w:rPr>
              <w:rFonts w:ascii="Calibri" w:eastAsia="Calibri" w:hAnsi="Calibri" w:cs="Calibri"/>
              <w:color w:val="000000"/>
              <w:lang w:val="en-US"/>
            </w:rPr>
          </w:pPr>
          <w:r w:rsidRPr="009D423D">
            <w:rPr>
              <w:rFonts w:ascii="Calibri" w:eastAsia="Calibri" w:hAnsi="Calibri" w:cs="Calibri"/>
              <w:color w:val="000000"/>
              <w:lang w:val="en-US"/>
            </w:rPr>
            <w:t>Work – Life balance</w:t>
          </w:r>
        </w:p>
        <w:p w14:paraId="37DBF3D8" w14:textId="77777777" w:rsidR="00471715" w:rsidRPr="009D423D" w:rsidRDefault="00471715" w:rsidP="00471715">
          <w:pPr>
            <w:numPr>
              <w:ilvl w:val="0"/>
              <w:numId w:val="7"/>
            </w:numPr>
            <w:contextualSpacing/>
            <w:rPr>
              <w:rFonts w:ascii="Calibri" w:eastAsia="Calibri" w:hAnsi="Calibri" w:cs="Calibri"/>
              <w:color w:val="000000"/>
              <w:lang w:val="en-US"/>
            </w:rPr>
          </w:pPr>
          <w:r w:rsidRPr="009D423D">
            <w:rPr>
              <w:rFonts w:ascii="Calibri" w:eastAsia="Calibri" w:hAnsi="Calibri" w:cs="Calibri"/>
              <w:color w:val="000000"/>
              <w:lang w:val="en-US"/>
            </w:rPr>
            <w:t>Family friendly policies</w:t>
          </w:r>
        </w:p>
        <w:p w14:paraId="0C267E0A" w14:textId="77777777" w:rsidR="00471715" w:rsidRPr="009D423D" w:rsidRDefault="00471715" w:rsidP="00471715">
          <w:pPr>
            <w:numPr>
              <w:ilvl w:val="0"/>
              <w:numId w:val="7"/>
            </w:numPr>
            <w:contextualSpacing/>
            <w:rPr>
              <w:rFonts w:ascii="Calibri" w:eastAsia="Calibri" w:hAnsi="Calibri" w:cs="Calibri"/>
              <w:color w:val="000000"/>
              <w:lang w:val="en-US"/>
            </w:rPr>
          </w:pPr>
          <w:r w:rsidRPr="009D423D">
            <w:rPr>
              <w:rFonts w:ascii="Calibri" w:eastAsia="Calibri" w:hAnsi="Calibri" w:cs="Calibri"/>
              <w:color w:val="000000"/>
              <w:lang w:val="en-US"/>
            </w:rPr>
            <w:t>Staff support &amp; ongoing CPD</w:t>
          </w:r>
        </w:p>
        <w:p w14:paraId="3BBDED92" w14:textId="77777777" w:rsidR="00471715" w:rsidRPr="009D423D" w:rsidRDefault="00471715" w:rsidP="00471715">
          <w:pPr>
            <w:numPr>
              <w:ilvl w:val="0"/>
              <w:numId w:val="7"/>
            </w:numPr>
            <w:contextualSpacing/>
            <w:rPr>
              <w:rFonts w:ascii="Calibri" w:eastAsia="Calibri" w:hAnsi="Calibri" w:cs="Calibri"/>
              <w:color w:val="000000"/>
              <w:lang w:val="en-US"/>
            </w:rPr>
          </w:pPr>
          <w:r w:rsidRPr="009D423D">
            <w:rPr>
              <w:rFonts w:ascii="Calibri" w:eastAsia="Calibri" w:hAnsi="Calibri" w:cs="Calibri"/>
              <w:color w:val="000000"/>
              <w:lang w:val="en-US"/>
            </w:rPr>
            <w:t>Contributory pension scheme</w:t>
          </w:r>
        </w:p>
        <w:p w14:paraId="004FCCC4" w14:textId="77777777" w:rsidR="00471715" w:rsidRPr="009D423D" w:rsidRDefault="00471715" w:rsidP="00471715">
          <w:pPr>
            <w:numPr>
              <w:ilvl w:val="0"/>
              <w:numId w:val="7"/>
            </w:numPr>
            <w:contextualSpacing/>
            <w:rPr>
              <w:rFonts w:ascii="Calibri" w:eastAsia="Calibri" w:hAnsi="Calibri" w:cs="Calibri"/>
              <w:color w:val="000000"/>
              <w:lang w:val="en-US"/>
            </w:rPr>
          </w:pPr>
          <w:r w:rsidRPr="009D423D">
            <w:rPr>
              <w:rFonts w:ascii="Calibri" w:eastAsia="Calibri" w:hAnsi="Calibri" w:cs="Calibri"/>
              <w:color w:val="000000"/>
              <w:lang w:val="en-US"/>
            </w:rPr>
            <w:t>Life insurance cover</w:t>
          </w:r>
        </w:p>
        <w:p w14:paraId="106F1CB3" w14:textId="77777777" w:rsidR="00471715" w:rsidRPr="009D423D" w:rsidRDefault="00471715" w:rsidP="00471715">
          <w:pPr>
            <w:numPr>
              <w:ilvl w:val="0"/>
              <w:numId w:val="7"/>
            </w:numPr>
            <w:contextualSpacing/>
            <w:rPr>
              <w:rFonts w:ascii="Calibri" w:eastAsia="Calibri" w:hAnsi="Calibri" w:cs="Calibri"/>
              <w:color w:val="000000"/>
              <w:lang w:val="en-US"/>
            </w:rPr>
          </w:pPr>
          <w:r w:rsidRPr="009D423D">
            <w:rPr>
              <w:rFonts w:ascii="Calibri" w:eastAsia="Calibri" w:hAnsi="Calibri" w:cs="Calibri"/>
              <w:color w:val="000000"/>
              <w:lang w:val="en-US"/>
            </w:rPr>
            <w:t>Enhanced maternity and shared parental pay</w:t>
          </w:r>
        </w:p>
        <w:p w14:paraId="11ACB9ED" w14:textId="77777777" w:rsidR="00471715" w:rsidRPr="009D423D" w:rsidRDefault="00471715" w:rsidP="00471715">
          <w:pPr>
            <w:numPr>
              <w:ilvl w:val="0"/>
              <w:numId w:val="7"/>
            </w:numPr>
            <w:contextualSpacing/>
            <w:rPr>
              <w:rFonts w:ascii="Calibri" w:eastAsia="Calibri" w:hAnsi="Calibri" w:cs="Calibri"/>
              <w:color w:val="000000"/>
              <w:lang w:val="en-US"/>
            </w:rPr>
          </w:pPr>
          <w:r w:rsidRPr="009D423D">
            <w:rPr>
              <w:rFonts w:ascii="Calibri" w:eastAsia="Calibri" w:hAnsi="Calibri" w:cs="Calibri"/>
              <w:color w:val="000000"/>
              <w:lang w:val="en-US"/>
            </w:rPr>
            <w:t xml:space="preserve">Enhanced sickness </w:t>
          </w:r>
          <w:proofErr w:type="gramStart"/>
          <w:r w:rsidRPr="009D423D">
            <w:rPr>
              <w:rFonts w:ascii="Calibri" w:eastAsia="Calibri" w:hAnsi="Calibri" w:cs="Calibri"/>
              <w:color w:val="000000"/>
              <w:lang w:val="en-US"/>
            </w:rPr>
            <w:t>pay</w:t>
          </w:r>
          <w:proofErr w:type="gramEnd"/>
        </w:p>
        <w:p w14:paraId="2A65721A" w14:textId="77777777" w:rsidR="00471715" w:rsidRPr="009D423D" w:rsidRDefault="00471715" w:rsidP="00471715">
          <w:pPr>
            <w:ind w:left="720"/>
            <w:contextualSpacing/>
            <w:rPr>
              <w:rFonts w:ascii="Calibri" w:eastAsia="Calibri" w:hAnsi="Calibri" w:cs="Calibri"/>
              <w:color w:val="000000"/>
              <w:lang w:val="en-US"/>
            </w:rPr>
          </w:pPr>
        </w:p>
        <w:p w14:paraId="10D7138A" w14:textId="77777777" w:rsidR="00471715" w:rsidRPr="009D423D" w:rsidRDefault="00471715" w:rsidP="00471715">
          <w:pPr>
            <w:rPr>
              <w:rFonts w:ascii="Calibri" w:eastAsia="Calibri" w:hAnsi="Calibri" w:cs="Calibri"/>
              <w:b/>
              <w:color w:val="000000"/>
              <w:lang w:eastAsia="en-GB"/>
            </w:rPr>
          </w:pPr>
          <w:r w:rsidRPr="009D423D">
            <w:rPr>
              <w:rFonts w:ascii="Calibri" w:eastAsia="Calibri" w:hAnsi="Calibri" w:cs="Calibri"/>
              <w:b/>
              <w:color w:val="CC0099"/>
              <w:lang w:eastAsia="en-GB"/>
            </w:rPr>
            <w:t>On the following pages we have highlighted some of the work we have been doing with our communities over the past year -</w:t>
          </w:r>
        </w:p>
        <w:p w14:paraId="4EFB135C" w14:textId="77777777" w:rsidR="0017594A" w:rsidRDefault="0017594A" w:rsidP="00574077">
          <w:pPr>
            <w:ind w:left="-1418" w:right="-1440"/>
            <w:rPr>
              <w:noProof/>
            </w:rPr>
          </w:pPr>
          <w:r>
            <w:rPr>
              <w:noProof/>
            </w:rPr>
            <w:drawing>
              <wp:anchor distT="0" distB="0" distL="114300" distR="114300" simplePos="0" relativeHeight="251671552" behindDoc="1" locked="0" layoutInCell="1" allowOverlap="1" wp14:anchorId="5AA4E513" wp14:editId="02F4E94A">
                <wp:simplePos x="0" y="0"/>
                <wp:positionH relativeFrom="page">
                  <wp:posOffset>-76159</wp:posOffset>
                </wp:positionH>
                <wp:positionV relativeFrom="page">
                  <wp:posOffset>15240</wp:posOffset>
                </wp:positionV>
                <wp:extent cx="7629443" cy="10791292"/>
                <wp:effectExtent l="0" t="0" r="0" b="0"/>
                <wp:wrapTight wrapText="bothSides">
                  <wp:wrapPolygon edited="0">
                    <wp:start x="0" y="0"/>
                    <wp:lineTo x="0" y="21544"/>
                    <wp:lineTo x="21521" y="21544"/>
                    <wp:lineTo x="21521"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4.png"/>
                        <pic:cNvPicPr/>
                      </pic:nvPicPr>
                      <pic:blipFill>
                        <a:blip r:embed="rId10">
                          <a:extLst>
                            <a:ext uri="{28A0092B-C50C-407E-A947-70E740481C1C}">
                              <a14:useLocalDpi xmlns:a14="http://schemas.microsoft.com/office/drawing/2010/main" val="0"/>
                            </a:ext>
                          </a:extLst>
                        </a:blip>
                        <a:stretch>
                          <a:fillRect/>
                        </a:stretch>
                      </pic:blipFill>
                      <pic:spPr>
                        <a:xfrm>
                          <a:off x="0" y="0"/>
                          <a:ext cx="7629443" cy="10791292"/>
                        </a:xfrm>
                        <a:prstGeom prst="rect">
                          <a:avLst/>
                        </a:prstGeom>
                      </pic:spPr>
                    </pic:pic>
                  </a:graphicData>
                </a:graphic>
                <wp14:sizeRelH relativeFrom="margin">
                  <wp14:pctWidth>0</wp14:pctWidth>
                </wp14:sizeRelH>
                <wp14:sizeRelV relativeFrom="margin">
                  <wp14:pctHeight>0</wp14:pctHeight>
                </wp14:sizeRelV>
              </wp:anchor>
            </w:drawing>
          </w:r>
        </w:p>
        <w:p w14:paraId="112299D9" w14:textId="77777777" w:rsidR="0017594A" w:rsidRDefault="0017594A" w:rsidP="00E7357C">
          <w:pPr>
            <w:ind w:left="-1418" w:right="-1440"/>
            <w:rPr>
              <w:noProof/>
            </w:rPr>
          </w:pPr>
          <w:r>
            <w:rPr>
              <w:noProof/>
            </w:rPr>
            <w:drawing>
              <wp:anchor distT="0" distB="0" distL="114300" distR="114300" simplePos="0" relativeHeight="251672576" behindDoc="1" locked="0" layoutInCell="1" allowOverlap="1" wp14:anchorId="08A67821" wp14:editId="755B3EF6">
                <wp:simplePos x="0" y="0"/>
                <wp:positionH relativeFrom="page">
                  <wp:align>left</wp:align>
                </wp:positionH>
                <wp:positionV relativeFrom="page">
                  <wp:align>bottom</wp:align>
                </wp:positionV>
                <wp:extent cx="7553960" cy="10684510"/>
                <wp:effectExtent l="0" t="0" r="8890" b="2540"/>
                <wp:wrapTight wrapText="bothSides">
                  <wp:wrapPolygon edited="0">
                    <wp:start x="0" y="0"/>
                    <wp:lineTo x="0" y="21567"/>
                    <wp:lineTo x="21571" y="21567"/>
                    <wp:lineTo x="21571"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5.png"/>
                        <pic:cNvPicPr/>
                      </pic:nvPicPr>
                      <pic:blipFill>
                        <a:blip r:embed="rId11">
                          <a:extLst>
                            <a:ext uri="{28A0092B-C50C-407E-A947-70E740481C1C}">
                              <a14:useLocalDpi xmlns:a14="http://schemas.microsoft.com/office/drawing/2010/main" val="0"/>
                            </a:ext>
                          </a:extLst>
                        </a:blip>
                        <a:stretch>
                          <a:fillRect/>
                        </a:stretch>
                      </pic:blipFill>
                      <pic:spPr>
                        <a:xfrm>
                          <a:off x="0" y="0"/>
                          <a:ext cx="7553960" cy="10684526"/>
                        </a:xfrm>
                        <a:prstGeom prst="rect">
                          <a:avLst/>
                        </a:prstGeom>
                      </pic:spPr>
                    </pic:pic>
                  </a:graphicData>
                </a:graphic>
                <wp14:sizeRelH relativeFrom="margin">
                  <wp14:pctWidth>0</wp14:pctWidth>
                </wp14:sizeRelH>
                <wp14:sizeRelV relativeFrom="margin">
                  <wp14:pctHeight>0</wp14:pctHeight>
                </wp14:sizeRelV>
              </wp:anchor>
            </w:drawing>
          </w:r>
        </w:p>
        <w:p w14:paraId="7774E31C" w14:textId="77777777" w:rsidR="0017594A" w:rsidRDefault="0017594A" w:rsidP="00B21C23">
          <w:pPr>
            <w:ind w:left="-1418" w:right="-1440"/>
            <w:rPr>
              <w:noProof/>
            </w:rPr>
          </w:pPr>
          <w:r>
            <w:rPr>
              <w:noProof/>
            </w:rPr>
            <w:drawing>
              <wp:anchor distT="0" distB="0" distL="114300" distR="114300" simplePos="0" relativeHeight="251673600" behindDoc="1" locked="0" layoutInCell="1" allowOverlap="1" wp14:anchorId="488B644F" wp14:editId="26940C7C">
                <wp:simplePos x="0" y="0"/>
                <wp:positionH relativeFrom="page">
                  <wp:align>left</wp:align>
                </wp:positionH>
                <wp:positionV relativeFrom="page">
                  <wp:align>top</wp:align>
                </wp:positionV>
                <wp:extent cx="7550879" cy="10680170"/>
                <wp:effectExtent l="0" t="0" r="0" b="6985"/>
                <wp:wrapTight wrapText="bothSides">
                  <wp:wrapPolygon edited="0">
                    <wp:start x="0" y="0"/>
                    <wp:lineTo x="0" y="21576"/>
                    <wp:lineTo x="21526" y="21576"/>
                    <wp:lineTo x="21526"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6.png"/>
                        <pic:cNvPicPr/>
                      </pic:nvPicPr>
                      <pic:blipFill>
                        <a:blip r:embed="rId12">
                          <a:extLst>
                            <a:ext uri="{28A0092B-C50C-407E-A947-70E740481C1C}">
                              <a14:useLocalDpi xmlns:a14="http://schemas.microsoft.com/office/drawing/2010/main" val="0"/>
                            </a:ext>
                          </a:extLst>
                        </a:blip>
                        <a:stretch>
                          <a:fillRect/>
                        </a:stretch>
                      </pic:blipFill>
                      <pic:spPr>
                        <a:xfrm>
                          <a:off x="0" y="0"/>
                          <a:ext cx="7550879" cy="10680170"/>
                        </a:xfrm>
                        <a:prstGeom prst="rect">
                          <a:avLst/>
                        </a:prstGeom>
                      </pic:spPr>
                    </pic:pic>
                  </a:graphicData>
                </a:graphic>
                <wp14:sizeRelH relativeFrom="margin">
                  <wp14:pctWidth>0</wp14:pctWidth>
                </wp14:sizeRelH>
                <wp14:sizeRelV relativeFrom="margin">
                  <wp14:pctHeight>0</wp14:pctHeight>
                </wp14:sizeRelV>
              </wp:anchor>
            </w:drawing>
          </w:r>
        </w:p>
        <w:p w14:paraId="5A399BBC" w14:textId="77777777" w:rsidR="0017594A" w:rsidRDefault="0017594A" w:rsidP="00DE4C89">
          <w:pPr>
            <w:ind w:left="-1418" w:right="-1440"/>
            <w:rPr>
              <w:noProof/>
            </w:rPr>
          </w:pPr>
          <w:r>
            <w:rPr>
              <w:noProof/>
            </w:rPr>
            <w:drawing>
              <wp:anchor distT="0" distB="0" distL="114300" distR="114300" simplePos="0" relativeHeight="251674624" behindDoc="1" locked="0" layoutInCell="1" allowOverlap="1" wp14:anchorId="18AFA619" wp14:editId="2583D7A3">
                <wp:simplePos x="0" y="0"/>
                <wp:positionH relativeFrom="page">
                  <wp:align>right</wp:align>
                </wp:positionH>
                <wp:positionV relativeFrom="page">
                  <wp:align>top</wp:align>
                </wp:positionV>
                <wp:extent cx="7552690" cy="10682605"/>
                <wp:effectExtent l="0" t="0" r="0" b="4445"/>
                <wp:wrapTight wrapText="bothSides">
                  <wp:wrapPolygon edited="0">
                    <wp:start x="0" y="0"/>
                    <wp:lineTo x="0" y="21570"/>
                    <wp:lineTo x="21520" y="21570"/>
                    <wp:lineTo x="21520"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7.png"/>
                        <pic:cNvPicPr/>
                      </pic:nvPicPr>
                      <pic:blipFill>
                        <a:blip r:embed="rId13">
                          <a:extLst>
                            <a:ext uri="{28A0092B-C50C-407E-A947-70E740481C1C}">
                              <a14:useLocalDpi xmlns:a14="http://schemas.microsoft.com/office/drawing/2010/main" val="0"/>
                            </a:ext>
                          </a:extLst>
                        </a:blip>
                        <a:stretch>
                          <a:fillRect/>
                        </a:stretch>
                      </pic:blipFill>
                      <pic:spPr>
                        <a:xfrm>
                          <a:off x="0" y="0"/>
                          <a:ext cx="7552945" cy="10683090"/>
                        </a:xfrm>
                        <a:prstGeom prst="rect">
                          <a:avLst/>
                        </a:prstGeom>
                      </pic:spPr>
                    </pic:pic>
                  </a:graphicData>
                </a:graphic>
                <wp14:sizeRelH relativeFrom="margin">
                  <wp14:pctWidth>0</wp14:pctWidth>
                </wp14:sizeRelH>
                <wp14:sizeRelV relativeFrom="margin">
                  <wp14:pctHeight>0</wp14:pctHeight>
                </wp14:sizeRelV>
              </wp:anchor>
            </w:drawing>
          </w:r>
        </w:p>
        <w:p w14:paraId="6F187128" w14:textId="77777777" w:rsidR="0017594A" w:rsidRDefault="0017594A" w:rsidP="00A13B88">
          <w:pPr>
            <w:ind w:left="-1418" w:right="-1440"/>
            <w:rPr>
              <w:noProof/>
            </w:rPr>
          </w:pPr>
          <w:r>
            <w:rPr>
              <w:noProof/>
            </w:rPr>
            <w:drawing>
              <wp:anchor distT="0" distB="0" distL="114300" distR="114300" simplePos="0" relativeHeight="251675648" behindDoc="1" locked="0" layoutInCell="1" allowOverlap="1" wp14:anchorId="4DF457CA" wp14:editId="31D8B67A">
                <wp:simplePos x="0" y="0"/>
                <wp:positionH relativeFrom="column">
                  <wp:posOffset>-899160</wp:posOffset>
                </wp:positionH>
                <wp:positionV relativeFrom="page">
                  <wp:align>top</wp:align>
                </wp:positionV>
                <wp:extent cx="7559675" cy="10692130"/>
                <wp:effectExtent l="0" t="0" r="3175" b="0"/>
                <wp:wrapTight wrapText="bothSides">
                  <wp:wrapPolygon edited="0">
                    <wp:start x="0" y="0"/>
                    <wp:lineTo x="0" y="21551"/>
                    <wp:lineTo x="21555" y="21551"/>
                    <wp:lineTo x="21555"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8.png"/>
                        <pic:cNvPicPr/>
                      </pic:nvPicPr>
                      <pic:blipFill>
                        <a:blip r:embed="rId14">
                          <a:extLst>
                            <a:ext uri="{28A0092B-C50C-407E-A947-70E740481C1C}">
                              <a14:useLocalDpi xmlns:a14="http://schemas.microsoft.com/office/drawing/2010/main" val="0"/>
                            </a:ext>
                          </a:extLst>
                        </a:blip>
                        <a:stretch>
                          <a:fillRect/>
                        </a:stretch>
                      </pic:blipFill>
                      <pic:spPr>
                        <a:xfrm>
                          <a:off x="0" y="0"/>
                          <a:ext cx="7559675" cy="10692609"/>
                        </a:xfrm>
                        <a:prstGeom prst="rect">
                          <a:avLst/>
                        </a:prstGeom>
                      </pic:spPr>
                    </pic:pic>
                  </a:graphicData>
                </a:graphic>
                <wp14:sizeRelH relativeFrom="margin">
                  <wp14:pctWidth>0</wp14:pctWidth>
                </wp14:sizeRelH>
                <wp14:sizeRelV relativeFrom="margin">
                  <wp14:pctHeight>0</wp14:pctHeight>
                </wp14:sizeRelV>
              </wp:anchor>
            </w:drawing>
          </w:r>
        </w:p>
        <w:p w14:paraId="17BA0106" w14:textId="77777777" w:rsidR="005157AA" w:rsidRDefault="005157AA" w:rsidP="00FD6255">
          <w:pPr>
            <w:keepNext/>
            <w:keepLines/>
            <w:spacing w:after="0"/>
            <w:outlineLvl w:val="0"/>
            <w:rPr>
              <w:b/>
              <w:bCs/>
              <w:color w:val="CC0099"/>
            </w:rPr>
          </w:pPr>
          <w:bookmarkStart w:id="0" w:name="_Hlk172724541"/>
        </w:p>
        <w:p w14:paraId="55C5EF76" w14:textId="77777777" w:rsidR="005157AA" w:rsidRDefault="005157AA" w:rsidP="00FD6255">
          <w:pPr>
            <w:keepNext/>
            <w:keepLines/>
            <w:spacing w:after="0"/>
            <w:outlineLvl w:val="0"/>
            <w:rPr>
              <w:b/>
              <w:bCs/>
              <w:color w:val="CC0099"/>
            </w:rPr>
          </w:pPr>
        </w:p>
        <w:bookmarkEnd w:id="0"/>
        <w:p w14:paraId="2FB90EB0" w14:textId="77777777" w:rsidR="00471715" w:rsidRPr="00FD6255" w:rsidRDefault="00471715" w:rsidP="00471715">
          <w:pPr>
            <w:keepNext/>
            <w:keepLines/>
            <w:spacing w:after="0"/>
            <w:outlineLvl w:val="0"/>
            <w:rPr>
              <w:rFonts w:ascii="Calibri" w:eastAsia="Calibri" w:hAnsi="Calibri" w:cs="Calibri"/>
              <w:b/>
              <w:color w:val="000000" w:themeColor="text1"/>
              <w:lang w:eastAsia="en-GB"/>
            </w:rPr>
          </w:pPr>
          <w:r>
            <w:rPr>
              <w:i/>
              <w:noProof/>
              <w:color w:val="181717"/>
              <w:sz w:val="24"/>
              <w:lang w:val="en-US"/>
            </w:rPr>
            <w:drawing>
              <wp:anchor distT="0" distB="0" distL="114300" distR="114300" simplePos="0" relativeHeight="251677696" behindDoc="1" locked="0" layoutInCell="1" allowOverlap="1" wp14:anchorId="05817C33" wp14:editId="53865744">
                <wp:simplePos x="0" y="0"/>
                <wp:positionH relativeFrom="page">
                  <wp:align>left</wp:align>
                </wp:positionH>
                <wp:positionV relativeFrom="page">
                  <wp:posOffset>670560</wp:posOffset>
                </wp:positionV>
                <wp:extent cx="7560945" cy="3474720"/>
                <wp:effectExtent l="0" t="0" r="1905" b="0"/>
                <wp:wrapTopAndBottom/>
                <wp:docPr id="11016" name="Picture 11016"/>
                <wp:cNvGraphicFramePr/>
                <a:graphic xmlns:a="http://schemas.openxmlformats.org/drawingml/2006/main">
                  <a:graphicData uri="http://schemas.openxmlformats.org/drawingml/2006/picture">
                    <pic:pic xmlns:pic="http://schemas.openxmlformats.org/drawingml/2006/picture">
                      <pic:nvPicPr>
                        <pic:cNvPr id="11016" name="Picture 11016"/>
                        <pic:cNvPicPr/>
                      </pic:nvPicPr>
                      <pic:blipFill>
                        <a:blip r:embed="rId15"/>
                        <a:stretch>
                          <a:fillRect/>
                        </a:stretch>
                      </pic:blipFill>
                      <pic:spPr>
                        <a:xfrm>
                          <a:off x="0" y="0"/>
                          <a:ext cx="7560945" cy="3474720"/>
                        </a:xfrm>
                        <a:prstGeom prst="rect">
                          <a:avLst/>
                        </a:prstGeom>
                      </pic:spPr>
                    </pic:pic>
                  </a:graphicData>
                </a:graphic>
                <wp14:sizeRelH relativeFrom="margin">
                  <wp14:pctWidth>0</wp14:pctWidth>
                </wp14:sizeRelH>
                <wp14:sizeRelV relativeFrom="margin">
                  <wp14:pctHeight>0</wp14:pctHeight>
                </wp14:sizeRelV>
              </wp:anchor>
            </w:drawing>
          </w:r>
          <w:r w:rsidRPr="00FD6255">
            <w:rPr>
              <w:b/>
              <w:bCs/>
              <w:color w:val="CC0099"/>
            </w:rPr>
            <w:t xml:space="preserve">Further Information: </w:t>
          </w:r>
        </w:p>
        <w:p w14:paraId="527CEE3E" w14:textId="276A9BCB" w:rsidR="00471715" w:rsidRDefault="00173269" w:rsidP="00471715">
          <w:pPr>
            <w:spacing w:after="0"/>
          </w:pPr>
          <w:r w:rsidRPr="00173269">
            <w:t xml:space="preserve">We encourage applicants to get in touch for an informal discussion around the role with our Executive Director. To arrange this please email </w:t>
          </w:r>
          <w:hyperlink r:id="rId16" w:history="1">
            <w:r w:rsidRPr="008A213F">
              <w:rPr>
                <w:rStyle w:val="Hyperlink"/>
              </w:rPr>
              <w:t>angela@healthynhappy.org.uk</w:t>
            </w:r>
          </w:hyperlink>
        </w:p>
        <w:p w14:paraId="6DFD464B" w14:textId="77777777" w:rsidR="00173269" w:rsidRDefault="00173269" w:rsidP="00471715">
          <w:pPr>
            <w:spacing w:after="0"/>
          </w:pPr>
        </w:p>
        <w:p w14:paraId="1DCCA6CE" w14:textId="77777777" w:rsidR="00471715" w:rsidRPr="00FD6255" w:rsidRDefault="00471715" w:rsidP="00471715">
          <w:pPr>
            <w:spacing w:after="0"/>
            <w:rPr>
              <w:color w:val="CC0099"/>
            </w:rPr>
          </w:pPr>
          <w:r w:rsidRPr="00FD6255">
            <w:rPr>
              <w:b/>
              <w:bCs/>
              <w:color w:val="CC0099"/>
            </w:rPr>
            <w:t>To apply:</w:t>
          </w:r>
          <w:r w:rsidRPr="00FD6255">
            <w:rPr>
              <w:color w:val="CC0099"/>
            </w:rPr>
            <w:t xml:space="preserve"> </w:t>
          </w:r>
        </w:p>
        <w:p w14:paraId="0DEC2CC9" w14:textId="72CAEB04" w:rsidR="00173269" w:rsidRDefault="00173269" w:rsidP="00471715">
          <w:pPr>
            <w:spacing w:after="0"/>
          </w:pPr>
          <w:r w:rsidRPr="00173269">
            <w:t xml:space="preserve">Please submit with a covering letter explaining why you are suitable and what attracts you to this role, a recent CV and document detailing how you meet the relevant criteria. This should be submitted by email to </w:t>
          </w:r>
          <w:hyperlink r:id="rId17" w:history="1">
            <w:r w:rsidRPr="008A213F">
              <w:rPr>
                <w:rStyle w:val="Hyperlink"/>
              </w:rPr>
              <w:t>angela@healthynhappy.org.uk</w:t>
            </w:r>
          </w:hyperlink>
        </w:p>
        <w:p w14:paraId="7DE7E913" w14:textId="42F6B78B" w:rsidR="00471715" w:rsidRDefault="00471715" w:rsidP="00471715">
          <w:pPr>
            <w:spacing w:after="0"/>
          </w:pPr>
          <w:r>
            <w:rPr>
              <w:b/>
              <w:bCs/>
              <w:i/>
              <w:iCs/>
            </w:rPr>
            <w:t xml:space="preserve">Strictly no agencies, not approved. </w:t>
          </w:r>
        </w:p>
        <w:p w14:paraId="494269A3" w14:textId="77777777" w:rsidR="00471715" w:rsidRDefault="00471715" w:rsidP="00471715">
          <w:pPr>
            <w:rPr>
              <w:rFonts w:ascii="Aptos" w:hAnsi="Aptos"/>
              <w:sz w:val="24"/>
              <w:szCs w:val="24"/>
            </w:rPr>
          </w:pPr>
        </w:p>
        <w:p w14:paraId="13DB6BD5" w14:textId="77777777" w:rsidR="00471715" w:rsidRDefault="00471715" w:rsidP="00471715">
          <w:pPr>
            <w:spacing w:after="0"/>
            <w:rPr>
              <w:b/>
              <w:bCs/>
              <w:color w:val="CC0099"/>
            </w:rPr>
          </w:pPr>
          <w:r w:rsidRPr="00FD6255">
            <w:rPr>
              <w:b/>
              <w:bCs/>
              <w:color w:val="CC0099"/>
            </w:rPr>
            <w:t xml:space="preserve">Closing date for applications: </w:t>
          </w:r>
        </w:p>
        <w:p w14:paraId="2ED5EC29" w14:textId="429D644C" w:rsidR="007E52F0" w:rsidRPr="007E52F0" w:rsidRDefault="007E52F0" w:rsidP="00471715">
          <w:pPr>
            <w:spacing w:after="0"/>
            <w:rPr>
              <w:b/>
              <w:bCs/>
            </w:rPr>
          </w:pPr>
          <w:r w:rsidRPr="007E52F0">
            <w:rPr>
              <w:b/>
              <w:bCs/>
            </w:rPr>
            <w:t>Thursday 4 June 2026</w:t>
          </w:r>
        </w:p>
        <w:p w14:paraId="36A184B8" w14:textId="06B01ABE" w:rsidR="00173269" w:rsidRDefault="00796084" w:rsidP="00471715">
          <w:pPr>
            <w:spacing w:after="0"/>
            <w:rPr>
              <w:b/>
              <w:bCs/>
            </w:rPr>
          </w:pPr>
          <w:r>
            <w:rPr>
              <w:b/>
              <w:bCs/>
            </w:rPr>
            <w:t xml:space="preserve">We anticipate interviews </w:t>
          </w:r>
          <w:r w:rsidR="00173269" w:rsidRPr="00173269">
            <w:rPr>
              <w:b/>
              <w:bCs/>
            </w:rPr>
            <w:t xml:space="preserve">will be held week commencing </w:t>
          </w:r>
          <w:r w:rsidR="007E52F0">
            <w:rPr>
              <w:b/>
              <w:bCs/>
            </w:rPr>
            <w:t xml:space="preserve">15 June </w:t>
          </w:r>
          <w:r w:rsidR="00173269" w:rsidRPr="00173269">
            <w:rPr>
              <w:b/>
              <w:bCs/>
            </w:rPr>
            <w:t>2026</w:t>
          </w:r>
        </w:p>
        <w:p w14:paraId="049851B3" w14:textId="77777777" w:rsidR="00FE572F" w:rsidRDefault="00AA5F99">
          <w:pPr>
            <w:rPr>
              <w:noProof/>
            </w:rPr>
          </w:pPr>
          <w:r>
            <w:rPr>
              <w:noProof/>
            </w:rPr>
            <w:drawing>
              <wp:anchor distT="0" distB="0" distL="114300" distR="114300" simplePos="0" relativeHeight="251666432" behindDoc="1" locked="0" layoutInCell="1" allowOverlap="1" wp14:anchorId="24F8BC94" wp14:editId="756735EE">
                <wp:simplePos x="0" y="0"/>
                <wp:positionH relativeFrom="page">
                  <wp:align>right</wp:align>
                </wp:positionH>
                <wp:positionV relativeFrom="page">
                  <wp:align>top</wp:align>
                </wp:positionV>
                <wp:extent cx="7558831" cy="10692212"/>
                <wp:effectExtent l="0" t="0" r="4445" b="0"/>
                <wp:wrapTight wrapText="bothSides">
                  <wp:wrapPolygon edited="0">
                    <wp:start x="0" y="0"/>
                    <wp:lineTo x="0" y="21551"/>
                    <wp:lineTo x="21558" y="21551"/>
                    <wp:lineTo x="21558"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last page  .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7558831" cy="10692212"/>
                        </a:xfrm>
                        <a:prstGeom prst="rect">
                          <a:avLst/>
                        </a:prstGeom>
                      </pic:spPr>
                    </pic:pic>
                  </a:graphicData>
                </a:graphic>
                <wp14:sizeRelH relativeFrom="margin">
                  <wp14:pctWidth>0</wp14:pctWidth>
                </wp14:sizeRelH>
                <wp14:sizeRelV relativeFrom="margin">
                  <wp14:pctHeight>0</wp14:pctHeight>
                </wp14:sizeRelV>
              </wp:anchor>
            </w:drawing>
          </w:r>
          <w:r w:rsidR="00FE572F">
            <w:rPr>
              <w:noProof/>
            </w:rPr>
            <w:br w:type="page"/>
          </w:r>
        </w:p>
      </w:sdtContent>
    </w:sdt>
    <w:p w14:paraId="6282F320" w14:textId="77777777" w:rsidR="007B3E7D" w:rsidRPr="007B3E7D" w:rsidRDefault="00AA5F99" w:rsidP="007B3E7D">
      <w:r>
        <w:rPr>
          <w:noProof/>
        </w:rPr>
        <w:drawing>
          <wp:anchor distT="0" distB="0" distL="114300" distR="114300" simplePos="0" relativeHeight="251665408" behindDoc="1" locked="0" layoutInCell="1" allowOverlap="1" wp14:anchorId="138CE632" wp14:editId="1F67D406">
            <wp:simplePos x="0" y="0"/>
            <wp:positionH relativeFrom="page">
              <wp:align>right</wp:align>
            </wp:positionH>
            <wp:positionV relativeFrom="page">
              <wp:align>top</wp:align>
            </wp:positionV>
            <wp:extent cx="7551420" cy="10678548"/>
            <wp:effectExtent l="0" t="0" r="0" b="889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econd  last page  .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7551420" cy="10678548"/>
                    </a:xfrm>
                    <a:prstGeom prst="rect">
                      <a:avLst/>
                    </a:prstGeom>
                  </pic:spPr>
                </pic:pic>
              </a:graphicData>
            </a:graphic>
            <wp14:sizeRelH relativeFrom="margin">
              <wp14:pctWidth>0</wp14:pctWidth>
            </wp14:sizeRelH>
            <wp14:sizeRelV relativeFrom="margin">
              <wp14:pctHeight>0</wp14:pctHeight>
            </wp14:sizeRelV>
          </wp:anchor>
        </w:drawing>
      </w:r>
    </w:p>
    <w:sectPr w:rsidR="007B3E7D" w:rsidRPr="007B3E7D" w:rsidSect="00FE572F">
      <w:headerReference w:type="default" r:id="rId20"/>
      <w:footerReference w:type="default" r:id="rId21"/>
      <w:pgSz w:w="11906" w:h="16838"/>
      <w:pgMar w:top="1440" w:right="1440" w:bottom="1440" w:left="1440"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C5399A4" w14:textId="77777777" w:rsidR="004240DB" w:rsidRDefault="004240DB" w:rsidP="007B3E7D">
      <w:pPr>
        <w:spacing w:after="0" w:line="240" w:lineRule="auto"/>
      </w:pPr>
      <w:r>
        <w:separator/>
      </w:r>
    </w:p>
  </w:endnote>
  <w:endnote w:type="continuationSeparator" w:id="0">
    <w:p w14:paraId="66DCA21B" w14:textId="77777777" w:rsidR="004240DB" w:rsidRDefault="004240DB" w:rsidP="007B3E7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8F6857" w14:textId="77777777" w:rsidR="007B3E7D" w:rsidRDefault="007B3E7D">
    <w:pPr>
      <w:pStyle w:val="Footer"/>
    </w:pPr>
    <w:r>
      <w:rPr>
        <w:noProof/>
      </w:rPr>
      <w:drawing>
        <wp:anchor distT="0" distB="0" distL="114300" distR="114300" simplePos="0" relativeHeight="251658240" behindDoc="0" locked="0" layoutInCell="1" allowOverlap="1" wp14:anchorId="46518D79" wp14:editId="41AD262F">
          <wp:simplePos x="0" y="0"/>
          <wp:positionH relativeFrom="page">
            <wp:align>right</wp:align>
          </wp:positionH>
          <wp:positionV relativeFrom="page">
            <wp:align>bottom</wp:align>
          </wp:positionV>
          <wp:extent cx="7530465" cy="784860"/>
          <wp:effectExtent l="0" t="0" r="0" b="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emplate.png"/>
                  <pic:cNvPicPr/>
                </pic:nvPicPr>
                <pic:blipFill>
                  <a:blip r:embed="rId1">
                    <a:extLst>
                      <a:ext uri="{28A0092B-C50C-407E-A947-70E740481C1C}">
                        <a14:useLocalDpi xmlns:a14="http://schemas.microsoft.com/office/drawing/2010/main" val="0"/>
                      </a:ext>
                    </a:extLst>
                  </a:blip>
                  <a:stretch>
                    <a:fillRect/>
                  </a:stretch>
                </pic:blipFill>
                <pic:spPr>
                  <a:xfrm>
                    <a:off x="0" y="0"/>
                    <a:ext cx="7530465" cy="784860"/>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C895126" w14:textId="77777777" w:rsidR="004240DB" w:rsidRDefault="004240DB" w:rsidP="007B3E7D">
      <w:pPr>
        <w:spacing w:after="0" w:line="240" w:lineRule="auto"/>
      </w:pPr>
      <w:r>
        <w:separator/>
      </w:r>
    </w:p>
  </w:footnote>
  <w:footnote w:type="continuationSeparator" w:id="0">
    <w:p w14:paraId="2D4653E5" w14:textId="77777777" w:rsidR="004240DB" w:rsidRDefault="004240DB" w:rsidP="007B3E7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E45C11" w14:textId="77777777" w:rsidR="00FE572F" w:rsidRDefault="00FE572F">
    <w:pPr>
      <w:pStyle w:val="Header"/>
    </w:pPr>
    <w:r>
      <w:rPr>
        <w:noProof/>
      </w:rPr>
      <w:drawing>
        <wp:anchor distT="0" distB="0" distL="114300" distR="114300" simplePos="0" relativeHeight="251659264" behindDoc="1" locked="0" layoutInCell="1" allowOverlap="1" wp14:anchorId="169E39D8" wp14:editId="68A0C27F">
          <wp:simplePos x="0" y="0"/>
          <wp:positionH relativeFrom="margin">
            <wp:align>center</wp:align>
          </wp:positionH>
          <wp:positionV relativeFrom="page">
            <wp:align>top</wp:align>
          </wp:positionV>
          <wp:extent cx="8261350" cy="784860"/>
          <wp:effectExtent l="0" t="0" r="6350" b="0"/>
          <wp:wrapTight wrapText="bothSides">
            <wp:wrapPolygon edited="0">
              <wp:start x="0" y="0"/>
              <wp:lineTo x="0" y="20971"/>
              <wp:lineTo x="21567" y="20971"/>
              <wp:lineTo x="21567"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emplate (1).png"/>
                  <pic:cNvPicPr/>
                </pic:nvPicPr>
                <pic:blipFill>
                  <a:blip r:embed="rId1">
                    <a:extLst>
                      <a:ext uri="{28A0092B-C50C-407E-A947-70E740481C1C}">
                        <a14:useLocalDpi xmlns:a14="http://schemas.microsoft.com/office/drawing/2010/main" val="0"/>
                      </a:ext>
                    </a:extLst>
                  </a:blip>
                  <a:stretch>
                    <a:fillRect/>
                  </a:stretch>
                </pic:blipFill>
                <pic:spPr>
                  <a:xfrm>
                    <a:off x="0" y="0"/>
                    <a:ext cx="8261685" cy="78486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C07643B"/>
    <w:multiLevelType w:val="hybridMultilevel"/>
    <w:tmpl w:val="149AA4E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30F25E61"/>
    <w:multiLevelType w:val="hybridMultilevel"/>
    <w:tmpl w:val="FFD085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369668B5"/>
    <w:multiLevelType w:val="hybridMultilevel"/>
    <w:tmpl w:val="4D7CEB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3A8B1E37"/>
    <w:multiLevelType w:val="hybridMultilevel"/>
    <w:tmpl w:val="CAD4AE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44617371"/>
    <w:multiLevelType w:val="hybridMultilevel"/>
    <w:tmpl w:val="1CE836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44F77400"/>
    <w:multiLevelType w:val="hybridMultilevel"/>
    <w:tmpl w:val="E1F656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519D419E"/>
    <w:multiLevelType w:val="hybridMultilevel"/>
    <w:tmpl w:val="35CE67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659262C4"/>
    <w:multiLevelType w:val="hybridMultilevel"/>
    <w:tmpl w:val="69626ABA"/>
    <w:lvl w:ilvl="0" w:tplc="040A60B6">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046A482">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8410FFC8">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39A001F2">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5C46A52">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51CA1E18">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DB34E8BE">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61C3EB8">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64F6ABBA">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8" w15:restartNumberingAfterBreak="0">
    <w:nsid w:val="690D698F"/>
    <w:multiLevelType w:val="hybridMultilevel"/>
    <w:tmpl w:val="DFE60B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6E451C91"/>
    <w:multiLevelType w:val="hybridMultilevel"/>
    <w:tmpl w:val="23A013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79075415"/>
    <w:multiLevelType w:val="hybridMultilevel"/>
    <w:tmpl w:val="C1CC68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615552982">
    <w:abstractNumId w:val="2"/>
  </w:num>
  <w:num w:numId="2" w16cid:durableId="77094975">
    <w:abstractNumId w:val="10"/>
  </w:num>
  <w:num w:numId="3" w16cid:durableId="828180037">
    <w:abstractNumId w:val="4"/>
  </w:num>
  <w:num w:numId="4" w16cid:durableId="2062440438">
    <w:abstractNumId w:val="8"/>
  </w:num>
  <w:num w:numId="5" w16cid:durableId="1701781721">
    <w:abstractNumId w:val="5"/>
  </w:num>
  <w:num w:numId="6" w16cid:durableId="2097355965">
    <w:abstractNumId w:val="3"/>
  </w:num>
  <w:num w:numId="7" w16cid:durableId="2077512146">
    <w:abstractNumId w:val="6"/>
  </w:num>
  <w:num w:numId="8" w16cid:durableId="839319867">
    <w:abstractNumId w:val="0"/>
  </w:num>
  <w:num w:numId="9" w16cid:durableId="1152060251">
    <w:abstractNumId w:val="1"/>
  </w:num>
  <w:num w:numId="10" w16cid:durableId="762842016">
    <w:abstractNumId w:val="7"/>
  </w:num>
  <w:num w:numId="11" w16cid:durableId="427042052">
    <w:abstractNumId w:val="7"/>
  </w:num>
  <w:num w:numId="12" w16cid:durableId="427392027">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savePreviewPicture/>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B3E7D"/>
    <w:rsid w:val="000070AB"/>
    <w:rsid w:val="00022AF3"/>
    <w:rsid w:val="000616E5"/>
    <w:rsid w:val="000768DE"/>
    <w:rsid w:val="000A0A4A"/>
    <w:rsid w:val="000A77D4"/>
    <w:rsid w:val="00100E15"/>
    <w:rsid w:val="0011304B"/>
    <w:rsid w:val="001520B9"/>
    <w:rsid w:val="001551F4"/>
    <w:rsid w:val="00173269"/>
    <w:rsid w:val="0017594A"/>
    <w:rsid w:val="001F1840"/>
    <w:rsid w:val="00295C0B"/>
    <w:rsid w:val="002C0028"/>
    <w:rsid w:val="00363B88"/>
    <w:rsid w:val="00407171"/>
    <w:rsid w:val="00412E3C"/>
    <w:rsid w:val="004240DB"/>
    <w:rsid w:val="00471715"/>
    <w:rsid w:val="004766FB"/>
    <w:rsid w:val="004B75BE"/>
    <w:rsid w:val="004F62D4"/>
    <w:rsid w:val="005157AA"/>
    <w:rsid w:val="00515CA6"/>
    <w:rsid w:val="0057292F"/>
    <w:rsid w:val="00574077"/>
    <w:rsid w:val="00596988"/>
    <w:rsid w:val="005B49B0"/>
    <w:rsid w:val="005F23FF"/>
    <w:rsid w:val="006035B6"/>
    <w:rsid w:val="006036EE"/>
    <w:rsid w:val="006143FF"/>
    <w:rsid w:val="00630494"/>
    <w:rsid w:val="006400B6"/>
    <w:rsid w:val="00647400"/>
    <w:rsid w:val="00680627"/>
    <w:rsid w:val="006A00EB"/>
    <w:rsid w:val="006D2E06"/>
    <w:rsid w:val="00706533"/>
    <w:rsid w:val="007407B8"/>
    <w:rsid w:val="00770B14"/>
    <w:rsid w:val="00794504"/>
    <w:rsid w:val="00796084"/>
    <w:rsid w:val="007B28C5"/>
    <w:rsid w:val="007B3E7D"/>
    <w:rsid w:val="007C424C"/>
    <w:rsid w:val="007C5281"/>
    <w:rsid w:val="007E52F0"/>
    <w:rsid w:val="008332AA"/>
    <w:rsid w:val="00837008"/>
    <w:rsid w:val="00840CB6"/>
    <w:rsid w:val="00852B67"/>
    <w:rsid w:val="00887CF3"/>
    <w:rsid w:val="008B183C"/>
    <w:rsid w:val="008B2461"/>
    <w:rsid w:val="008D2A79"/>
    <w:rsid w:val="009010BE"/>
    <w:rsid w:val="00933C41"/>
    <w:rsid w:val="00940019"/>
    <w:rsid w:val="009540DD"/>
    <w:rsid w:val="00966817"/>
    <w:rsid w:val="009700B4"/>
    <w:rsid w:val="00982374"/>
    <w:rsid w:val="0099718D"/>
    <w:rsid w:val="009A4680"/>
    <w:rsid w:val="009C1BF8"/>
    <w:rsid w:val="009D423D"/>
    <w:rsid w:val="009D5845"/>
    <w:rsid w:val="00A13B88"/>
    <w:rsid w:val="00A356BF"/>
    <w:rsid w:val="00A50F6D"/>
    <w:rsid w:val="00A52FB2"/>
    <w:rsid w:val="00A656F1"/>
    <w:rsid w:val="00A73A3D"/>
    <w:rsid w:val="00AA5F99"/>
    <w:rsid w:val="00AF564D"/>
    <w:rsid w:val="00B11CAA"/>
    <w:rsid w:val="00B21702"/>
    <w:rsid w:val="00B21C23"/>
    <w:rsid w:val="00B55C6F"/>
    <w:rsid w:val="00B67EA9"/>
    <w:rsid w:val="00BA5142"/>
    <w:rsid w:val="00BB2500"/>
    <w:rsid w:val="00BD2DE2"/>
    <w:rsid w:val="00BF1CFA"/>
    <w:rsid w:val="00C40A99"/>
    <w:rsid w:val="00CA74E5"/>
    <w:rsid w:val="00CC028C"/>
    <w:rsid w:val="00CE0FFB"/>
    <w:rsid w:val="00D91613"/>
    <w:rsid w:val="00DA142A"/>
    <w:rsid w:val="00DA1886"/>
    <w:rsid w:val="00DC494E"/>
    <w:rsid w:val="00DD3EC8"/>
    <w:rsid w:val="00DE138D"/>
    <w:rsid w:val="00DE4C89"/>
    <w:rsid w:val="00E36888"/>
    <w:rsid w:val="00E7357C"/>
    <w:rsid w:val="00ED2249"/>
    <w:rsid w:val="00F131CD"/>
    <w:rsid w:val="00F17505"/>
    <w:rsid w:val="00F41239"/>
    <w:rsid w:val="00F47A71"/>
    <w:rsid w:val="00F71BFB"/>
    <w:rsid w:val="00F8690D"/>
    <w:rsid w:val="00FD6255"/>
    <w:rsid w:val="00FE572F"/>
    <w:rsid w:val="00FE6FD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355CB37"/>
  <w15:chartTrackingRefBased/>
  <w15:docId w15:val="{0F495DE3-3FE2-4A00-9063-C151C40696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B3E7D"/>
    <w:pPr>
      <w:tabs>
        <w:tab w:val="center" w:pos="4513"/>
        <w:tab w:val="right" w:pos="9026"/>
      </w:tabs>
      <w:spacing w:after="0" w:line="240" w:lineRule="auto"/>
    </w:pPr>
  </w:style>
  <w:style w:type="character" w:customStyle="1" w:styleId="HeaderChar">
    <w:name w:val="Header Char"/>
    <w:basedOn w:val="DefaultParagraphFont"/>
    <w:link w:val="Header"/>
    <w:uiPriority w:val="99"/>
    <w:rsid w:val="007B3E7D"/>
  </w:style>
  <w:style w:type="paragraph" w:styleId="Footer">
    <w:name w:val="footer"/>
    <w:basedOn w:val="Normal"/>
    <w:link w:val="FooterChar"/>
    <w:uiPriority w:val="99"/>
    <w:unhideWhenUsed/>
    <w:rsid w:val="007B3E7D"/>
    <w:pPr>
      <w:tabs>
        <w:tab w:val="center" w:pos="4513"/>
        <w:tab w:val="right" w:pos="9026"/>
      </w:tabs>
      <w:spacing w:after="0" w:line="240" w:lineRule="auto"/>
    </w:pPr>
  </w:style>
  <w:style w:type="character" w:customStyle="1" w:styleId="FooterChar">
    <w:name w:val="Footer Char"/>
    <w:basedOn w:val="DefaultParagraphFont"/>
    <w:link w:val="Footer"/>
    <w:uiPriority w:val="99"/>
    <w:rsid w:val="007B3E7D"/>
  </w:style>
  <w:style w:type="paragraph" w:styleId="NoSpacing">
    <w:name w:val="No Spacing"/>
    <w:link w:val="NoSpacingChar"/>
    <w:uiPriority w:val="1"/>
    <w:qFormat/>
    <w:rsid w:val="00FE572F"/>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FE572F"/>
    <w:rPr>
      <w:rFonts w:eastAsiaTheme="minorEastAsia"/>
      <w:lang w:val="en-US"/>
    </w:rPr>
  </w:style>
  <w:style w:type="paragraph" w:styleId="ListParagraph">
    <w:name w:val="List Paragraph"/>
    <w:basedOn w:val="Normal"/>
    <w:uiPriority w:val="34"/>
    <w:qFormat/>
    <w:rsid w:val="009010BE"/>
    <w:pPr>
      <w:spacing w:line="278" w:lineRule="auto"/>
      <w:ind w:left="720"/>
      <w:contextualSpacing/>
    </w:pPr>
    <w:rPr>
      <w:kern w:val="2"/>
      <w:sz w:val="24"/>
      <w:szCs w:val="24"/>
      <w14:ligatures w14:val="standardContextual"/>
    </w:rPr>
  </w:style>
  <w:style w:type="character" w:styleId="Hyperlink">
    <w:name w:val="Hyperlink"/>
    <w:basedOn w:val="DefaultParagraphFont"/>
    <w:uiPriority w:val="99"/>
    <w:unhideWhenUsed/>
    <w:rsid w:val="002C0028"/>
    <w:rPr>
      <w:color w:val="0563C1" w:themeColor="hyperlink"/>
      <w:u w:val="single"/>
    </w:rPr>
  </w:style>
  <w:style w:type="character" w:styleId="UnresolvedMention">
    <w:name w:val="Unresolved Mention"/>
    <w:basedOn w:val="DefaultParagraphFont"/>
    <w:uiPriority w:val="99"/>
    <w:semiHidden/>
    <w:unhideWhenUsed/>
    <w:rsid w:val="002C0028"/>
    <w:rPr>
      <w:color w:val="605E5C"/>
      <w:shd w:val="clear" w:color="auto" w:fill="E1DFDD"/>
    </w:rPr>
  </w:style>
  <w:style w:type="paragraph" w:styleId="BodyText">
    <w:name w:val="Body Text"/>
    <w:basedOn w:val="Normal"/>
    <w:link w:val="BodyTextChar"/>
    <w:uiPriority w:val="1"/>
    <w:qFormat/>
    <w:rsid w:val="000A77D4"/>
    <w:pPr>
      <w:widowControl w:val="0"/>
      <w:autoSpaceDE w:val="0"/>
      <w:autoSpaceDN w:val="0"/>
      <w:spacing w:after="0" w:line="240" w:lineRule="auto"/>
    </w:pPr>
    <w:rPr>
      <w:rFonts w:ascii="Calibri" w:eastAsia="Calibri" w:hAnsi="Calibri" w:cs="Calibri"/>
      <w:lang w:val="en-US"/>
    </w:rPr>
  </w:style>
  <w:style w:type="character" w:customStyle="1" w:styleId="BodyTextChar">
    <w:name w:val="Body Text Char"/>
    <w:basedOn w:val="DefaultParagraphFont"/>
    <w:link w:val="BodyText"/>
    <w:uiPriority w:val="1"/>
    <w:rsid w:val="000A77D4"/>
    <w:rPr>
      <w:rFonts w:ascii="Calibri" w:eastAsia="Calibri" w:hAnsi="Calibri" w:cs="Calibri"/>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6456459">
      <w:bodyDiv w:val="1"/>
      <w:marLeft w:val="0"/>
      <w:marRight w:val="0"/>
      <w:marTop w:val="0"/>
      <w:marBottom w:val="0"/>
      <w:divBdr>
        <w:top w:val="none" w:sz="0" w:space="0" w:color="auto"/>
        <w:left w:val="none" w:sz="0" w:space="0" w:color="auto"/>
        <w:bottom w:val="none" w:sz="0" w:space="0" w:color="auto"/>
        <w:right w:val="none" w:sz="0" w:space="0" w:color="auto"/>
      </w:divBdr>
    </w:div>
    <w:div w:id="412554065">
      <w:bodyDiv w:val="1"/>
      <w:marLeft w:val="0"/>
      <w:marRight w:val="0"/>
      <w:marTop w:val="0"/>
      <w:marBottom w:val="0"/>
      <w:divBdr>
        <w:top w:val="none" w:sz="0" w:space="0" w:color="auto"/>
        <w:left w:val="none" w:sz="0" w:space="0" w:color="auto"/>
        <w:bottom w:val="none" w:sz="0" w:space="0" w:color="auto"/>
        <w:right w:val="none" w:sz="0" w:space="0" w:color="auto"/>
      </w:divBdr>
    </w:div>
    <w:div w:id="13451358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0.png"/><Relationship Id="rId3" Type="http://schemas.openxmlformats.org/officeDocument/2006/relationships/settings" Target="settings.xml"/><Relationship Id="rId21" Type="http://schemas.openxmlformats.org/officeDocument/2006/relationships/footer" Target="footer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hyperlink" Target="mailto:angela@healthynhappy.org.uk" TargetMode="External"/><Relationship Id="rId2" Type="http://schemas.openxmlformats.org/officeDocument/2006/relationships/styles" Target="styles.xml"/><Relationship Id="rId16" Type="http://schemas.openxmlformats.org/officeDocument/2006/relationships/hyperlink" Target="mailto:angela@healthynhappy.org.uk" TargetMode="External"/><Relationship Id="rId20"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1.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13.png"/></Relationships>
</file>

<file path=word/_rels/header1.xml.rels><?xml version="1.0" encoding="UTF-8" standalone="yes"?>
<Relationships xmlns="http://schemas.openxmlformats.org/package/2006/relationships"><Relationship Id="rId1"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14</Pages>
  <Words>1411</Words>
  <Characters>7272</Characters>
  <Application>Microsoft Office Word</Application>
  <DocSecurity>0</DocSecurity>
  <Lines>808</Lines>
  <Paragraphs>620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8063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Katarzyna Rymanis-Murawska</dc:creator>
  <cp:keywords/>
  <dc:description/>
  <cp:lastModifiedBy>Angela Murray-Robbins</cp:lastModifiedBy>
  <cp:revision>2</cp:revision>
  <dcterms:created xsi:type="dcterms:W3CDTF">2026-05-12T08:58:00Z</dcterms:created>
  <dcterms:modified xsi:type="dcterms:W3CDTF">2026-05-12T08:58:00Z</dcterms:modified>
</cp:coreProperties>
</file>